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A9B4" w14:textId="464290D4" w:rsidR="00204E6B" w:rsidRPr="007E6B4D" w:rsidRDefault="00204E6B" w:rsidP="00F2355A">
      <w:pPr>
        <w:jc w:val="center"/>
        <w:rPr>
          <w:b/>
          <w:bCs/>
          <w:sz w:val="40"/>
          <w:szCs w:val="40"/>
        </w:rPr>
      </w:pPr>
      <w:r w:rsidRPr="007E6B4D">
        <w:rPr>
          <w:b/>
          <w:bCs/>
          <w:sz w:val="40"/>
          <w:szCs w:val="40"/>
        </w:rPr>
        <w:t>FRUCOM Manifesto</w:t>
      </w:r>
    </w:p>
    <w:p w14:paraId="5D05C466" w14:textId="77777777" w:rsidR="00A301BF" w:rsidRDefault="00A301BF" w:rsidP="00A301BF">
      <w:pPr>
        <w:jc w:val="center"/>
      </w:pPr>
    </w:p>
    <w:p w14:paraId="569E2DEC" w14:textId="77777777" w:rsidR="00F2355A" w:rsidRDefault="00F2355A" w:rsidP="00A301BF">
      <w:pPr>
        <w:jc w:val="center"/>
      </w:pPr>
    </w:p>
    <w:p w14:paraId="013DF471" w14:textId="77777777" w:rsidR="00F2355A" w:rsidRDefault="00F2355A" w:rsidP="00A301BF">
      <w:pPr>
        <w:jc w:val="center"/>
      </w:pPr>
    </w:p>
    <w:p w14:paraId="1E351528" w14:textId="77777777" w:rsidR="00F2355A" w:rsidRPr="007E6B4D" w:rsidRDefault="00F2355A" w:rsidP="00A301BF">
      <w:pPr>
        <w:jc w:val="center"/>
      </w:pPr>
    </w:p>
    <w:p w14:paraId="2A1E5050" w14:textId="079DE4B6" w:rsidR="00A301BF" w:rsidRPr="00830D72" w:rsidRDefault="002E1092" w:rsidP="00A301BF">
      <w:pPr>
        <w:jc w:val="center"/>
        <w:rPr>
          <w:b/>
          <w:bCs/>
          <w:sz w:val="28"/>
          <w:szCs w:val="28"/>
        </w:rPr>
      </w:pPr>
      <w:r w:rsidRPr="00830D72">
        <w:rPr>
          <w:b/>
          <w:bCs/>
          <w:sz w:val="28"/>
          <w:szCs w:val="28"/>
        </w:rPr>
        <w:t>2024</w:t>
      </w:r>
    </w:p>
    <w:p w14:paraId="4174F007" w14:textId="4F5BCE44" w:rsidR="00A301BF" w:rsidRPr="00830D72" w:rsidRDefault="002E1092" w:rsidP="00A301BF">
      <w:pPr>
        <w:jc w:val="center"/>
        <w:rPr>
          <w:b/>
          <w:bCs/>
          <w:sz w:val="28"/>
          <w:szCs w:val="28"/>
        </w:rPr>
      </w:pPr>
      <w:r w:rsidRPr="00830D72">
        <w:rPr>
          <w:b/>
          <w:bCs/>
          <w:sz w:val="28"/>
          <w:szCs w:val="28"/>
        </w:rPr>
        <w:t>-</w:t>
      </w:r>
    </w:p>
    <w:p w14:paraId="48A00708" w14:textId="5E10AE40" w:rsidR="00A301BF" w:rsidRPr="00830D72" w:rsidRDefault="00276F4D" w:rsidP="00A301BF">
      <w:pPr>
        <w:jc w:val="center"/>
        <w:rPr>
          <w:b/>
          <w:bCs/>
          <w:sz w:val="28"/>
          <w:szCs w:val="28"/>
        </w:rPr>
      </w:pPr>
      <w:r w:rsidRPr="00830D72">
        <w:rPr>
          <w:b/>
          <w:bCs/>
          <w:sz w:val="28"/>
          <w:szCs w:val="28"/>
        </w:rPr>
        <w:t>2029</w:t>
      </w:r>
    </w:p>
    <w:p w14:paraId="6B5A6F59" w14:textId="77777777" w:rsidR="00A301BF" w:rsidRDefault="00A301BF" w:rsidP="00A301BF">
      <w:pPr>
        <w:jc w:val="center"/>
      </w:pPr>
    </w:p>
    <w:p w14:paraId="50BE2430" w14:textId="77777777" w:rsidR="00A301BF" w:rsidRPr="007E6B4D" w:rsidRDefault="00A301BF" w:rsidP="00BE4272">
      <w:pPr>
        <w:jc w:val="center"/>
      </w:pPr>
    </w:p>
    <w:p w14:paraId="0F411D0D" w14:textId="128DC785" w:rsidR="004F579C" w:rsidRDefault="004F579C" w:rsidP="004F579C">
      <w:pPr>
        <w:jc w:val="center"/>
      </w:pPr>
      <w:r>
        <w:br w:type="page"/>
      </w:r>
    </w:p>
    <w:p w14:paraId="277FDAEE" w14:textId="2F6240F1" w:rsidR="00A301BF" w:rsidRPr="00525857" w:rsidRDefault="00A301BF" w:rsidP="002D6E80">
      <w:pPr>
        <w:jc w:val="center"/>
        <w:rPr>
          <w:b/>
          <w:bCs/>
          <w:sz w:val="30"/>
          <w:szCs w:val="30"/>
        </w:rPr>
      </w:pPr>
      <w:r w:rsidRPr="00525857">
        <w:rPr>
          <w:b/>
          <w:bCs/>
          <w:sz w:val="30"/>
          <w:szCs w:val="30"/>
        </w:rPr>
        <w:lastRenderedPageBreak/>
        <w:t>W</w:t>
      </w:r>
      <w:r w:rsidR="0096243C" w:rsidRPr="00525857">
        <w:rPr>
          <w:b/>
          <w:bCs/>
          <w:sz w:val="30"/>
          <w:szCs w:val="30"/>
        </w:rPr>
        <w:t xml:space="preserve">ho </w:t>
      </w:r>
      <w:r w:rsidR="008F1C91" w:rsidRPr="00525857">
        <w:rPr>
          <w:b/>
          <w:bCs/>
          <w:sz w:val="30"/>
          <w:szCs w:val="30"/>
        </w:rPr>
        <w:t>W</w:t>
      </w:r>
      <w:r w:rsidR="0096243C" w:rsidRPr="00525857">
        <w:rPr>
          <w:b/>
          <w:bCs/>
          <w:sz w:val="30"/>
          <w:szCs w:val="30"/>
        </w:rPr>
        <w:t xml:space="preserve">e </w:t>
      </w:r>
      <w:r w:rsidR="008F1C91" w:rsidRPr="00525857">
        <w:rPr>
          <w:b/>
          <w:bCs/>
          <w:sz w:val="30"/>
          <w:szCs w:val="30"/>
        </w:rPr>
        <w:t>A</w:t>
      </w:r>
      <w:r w:rsidR="0096243C" w:rsidRPr="00525857">
        <w:rPr>
          <w:b/>
          <w:bCs/>
          <w:sz w:val="30"/>
          <w:szCs w:val="30"/>
        </w:rPr>
        <w:t>re</w:t>
      </w:r>
    </w:p>
    <w:p w14:paraId="1797D4ED" w14:textId="3D69174B" w:rsidR="00982C5E" w:rsidRPr="00525857" w:rsidRDefault="00A301BF" w:rsidP="002D6E80">
      <w:pPr>
        <w:pStyle w:val="NormalWeb"/>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FRUCOM represents and defends the interests of trade</w:t>
      </w:r>
      <w:r w:rsidR="00E72C68" w:rsidRPr="00525857">
        <w:rPr>
          <w:rFonts w:asciiTheme="minorHAnsi" w:hAnsiTheme="minorHAnsi" w:cs="Arial"/>
          <w:color w:val="333333"/>
        </w:rPr>
        <w:t>rs</w:t>
      </w:r>
      <w:r w:rsidRPr="00525857">
        <w:rPr>
          <w:rFonts w:asciiTheme="minorHAnsi" w:hAnsiTheme="minorHAnsi" w:cs="Arial"/>
          <w:color w:val="333333"/>
        </w:rPr>
        <w:t xml:space="preserve"> in </w:t>
      </w:r>
      <w:r w:rsidR="00E72C68" w:rsidRPr="00525857">
        <w:rPr>
          <w:rFonts w:asciiTheme="minorHAnsi" w:hAnsiTheme="minorHAnsi" w:cs="Arial"/>
          <w:color w:val="333333"/>
        </w:rPr>
        <w:t>d</w:t>
      </w:r>
      <w:r w:rsidRPr="00525857">
        <w:rPr>
          <w:rFonts w:asciiTheme="minorHAnsi" w:hAnsiTheme="minorHAnsi" w:cs="Arial"/>
          <w:color w:val="333333"/>
        </w:rPr>
        <w:t xml:space="preserve">ried </w:t>
      </w:r>
      <w:r w:rsidR="00E72C68" w:rsidRPr="00525857">
        <w:rPr>
          <w:rFonts w:asciiTheme="minorHAnsi" w:hAnsiTheme="minorHAnsi" w:cs="Arial"/>
          <w:color w:val="333333"/>
        </w:rPr>
        <w:t>f</w:t>
      </w:r>
      <w:r w:rsidRPr="00525857">
        <w:rPr>
          <w:rFonts w:asciiTheme="minorHAnsi" w:hAnsiTheme="minorHAnsi" w:cs="Arial"/>
          <w:color w:val="333333"/>
        </w:rPr>
        <w:t xml:space="preserve">ruit, </w:t>
      </w:r>
      <w:r w:rsidR="00E72C68" w:rsidRPr="00525857">
        <w:rPr>
          <w:rFonts w:asciiTheme="minorHAnsi" w:hAnsiTheme="minorHAnsi" w:cs="Arial"/>
          <w:color w:val="333333"/>
        </w:rPr>
        <w:t>e</w:t>
      </w:r>
      <w:r w:rsidRPr="00525857">
        <w:rPr>
          <w:rFonts w:asciiTheme="minorHAnsi" w:hAnsiTheme="minorHAnsi" w:cs="Arial"/>
          <w:color w:val="333333"/>
        </w:rPr>
        <w:t xml:space="preserve">dible nuts, </w:t>
      </w:r>
      <w:r w:rsidR="00663652" w:rsidRPr="00525857">
        <w:rPr>
          <w:rFonts w:asciiTheme="minorHAnsi" w:hAnsiTheme="minorHAnsi" w:cs="Arial"/>
          <w:color w:val="333333"/>
        </w:rPr>
        <w:t xml:space="preserve">peanuts, </w:t>
      </w:r>
      <w:r w:rsidR="00E72C68" w:rsidRPr="00525857">
        <w:rPr>
          <w:rFonts w:asciiTheme="minorHAnsi" w:hAnsiTheme="minorHAnsi" w:cs="Arial"/>
          <w:color w:val="333333"/>
        </w:rPr>
        <w:t>p</w:t>
      </w:r>
      <w:r w:rsidRPr="00525857">
        <w:rPr>
          <w:rFonts w:asciiTheme="minorHAnsi" w:hAnsiTheme="minorHAnsi" w:cs="Arial"/>
          <w:color w:val="333333"/>
        </w:rPr>
        <w:t xml:space="preserve">rocessed </w:t>
      </w:r>
      <w:r w:rsidR="00663652" w:rsidRPr="00525857">
        <w:rPr>
          <w:rFonts w:asciiTheme="minorHAnsi" w:hAnsiTheme="minorHAnsi" w:cs="Arial"/>
          <w:color w:val="333333"/>
        </w:rPr>
        <w:t>seafood</w:t>
      </w:r>
      <w:r w:rsidRPr="00525857">
        <w:rPr>
          <w:rFonts w:asciiTheme="minorHAnsi" w:hAnsiTheme="minorHAnsi" w:cs="Arial"/>
          <w:color w:val="333333"/>
        </w:rPr>
        <w:t xml:space="preserve"> and </w:t>
      </w:r>
      <w:r w:rsidR="00E72C68" w:rsidRPr="00525857">
        <w:rPr>
          <w:rFonts w:asciiTheme="minorHAnsi" w:hAnsiTheme="minorHAnsi" w:cs="Arial"/>
          <w:color w:val="333333"/>
        </w:rPr>
        <w:t>p</w:t>
      </w:r>
      <w:r w:rsidRPr="00525857">
        <w:rPr>
          <w:rFonts w:asciiTheme="minorHAnsi" w:hAnsiTheme="minorHAnsi" w:cs="Arial"/>
          <w:color w:val="333333"/>
        </w:rPr>
        <w:t xml:space="preserve">rocessed fruit &amp; vegetables in </w:t>
      </w:r>
      <w:r w:rsidR="00477276" w:rsidRPr="00525857">
        <w:rPr>
          <w:rFonts w:asciiTheme="minorHAnsi" w:hAnsiTheme="minorHAnsi" w:cs="Arial"/>
          <w:color w:val="333333"/>
        </w:rPr>
        <w:t>the EU</w:t>
      </w:r>
      <w:r w:rsidR="00663652" w:rsidRPr="00525857">
        <w:rPr>
          <w:rFonts w:asciiTheme="minorHAnsi" w:hAnsiTheme="minorHAnsi" w:cs="Arial"/>
          <w:color w:val="333333"/>
        </w:rPr>
        <w:t xml:space="preserve">. We also work with the UK and the main origin countries (e.g. US, </w:t>
      </w:r>
      <w:r w:rsidR="00D777AF" w:rsidRPr="00525857">
        <w:rPr>
          <w:rFonts w:asciiTheme="minorHAnsi" w:hAnsiTheme="minorHAnsi" w:cs="Arial"/>
          <w:color w:val="333333"/>
        </w:rPr>
        <w:t>Türkiye</w:t>
      </w:r>
      <w:r w:rsidR="00663652" w:rsidRPr="00525857">
        <w:rPr>
          <w:rFonts w:asciiTheme="minorHAnsi" w:hAnsiTheme="minorHAnsi" w:cs="Arial"/>
          <w:color w:val="333333"/>
        </w:rPr>
        <w:t>, Australia, Chile, among others).</w:t>
      </w:r>
    </w:p>
    <w:p w14:paraId="4AB4AEFC" w14:textId="03AF66B3" w:rsidR="002D6E80" w:rsidRPr="00525857" w:rsidRDefault="00A301BF" w:rsidP="002D6E80">
      <w:pPr>
        <w:pStyle w:val="NormalWeb"/>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 xml:space="preserve">FRUCOM seeks to facilitate the trade of safe and </w:t>
      </w:r>
      <w:r w:rsidR="00D777AF" w:rsidRPr="00525857">
        <w:rPr>
          <w:rFonts w:asciiTheme="minorHAnsi" w:hAnsiTheme="minorHAnsi" w:cs="Arial"/>
          <w:color w:val="333333"/>
        </w:rPr>
        <w:t>high-quality</w:t>
      </w:r>
      <w:r w:rsidRPr="00525857">
        <w:rPr>
          <w:rFonts w:asciiTheme="minorHAnsi" w:hAnsiTheme="minorHAnsi" w:cs="Arial"/>
          <w:color w:val="333333"/>
        </w:rPr>
        <w:t xml:space="preserve"> products </w:t>
      </w:r>
      <w:r w:rsidR="00982C5E" w:rsidRPr="00525857">
        <w:rPr>
          <w:rFonts w:asciiTheme="minorHAnsi" w:hAnsiTheme="minorHAnsi" w:cs="Arial"/>
          <w:color w:val="333333"/>
        </w:rPr>
        <w:t xml:space="preserve">in the EU </w:t>
      </w:r>
      <w:r w:rsidRPr="00525857">
        <w:rPr>
          <w:rFonts w:asciiTheme="minorHAnsi" w:hAnsiTheme="minorHAnsi" w:cs="Arial"/>
          <w:color w:val="333333"/>
        </w:rPr>
        <w:t>and ensure that its members are fully informed of the legal requirements.</w:t>
      </w:r>
      <w:r w:rsidR="00982C5E" w:rsidRPr="00525857">
        <w:rPr>
          <w:rFonts w:asciiTheme="minorHAnsi" w:hAnsiTheme="minorHAnsi" w:cs="Arial"/>
          <w:color w:val="333333"/>
        </w:rPr>
        <w:t xml:space="preserve"> </w:t>
      </w:r>
      <w:r w:rsidR="00477276" w:rsidRPr="00525857">
        <w:rPr>
          <w:rFonts w:asciiTheme="minorHAnsi" w:hAnsiTheme="minorHAnsi" w:cs="Arial"/>
          <w:color w:val="333333"/>
        </w:rPr>
        <w:t>Based in Brussels, i</w:t>
      </w:r>
      <w:r w:rsidR="00982C5E" w:rsidRPr="00525857">
        <w:rPr>
          <w:rFonts w:asciiTheme="minorHAnsi" w:hAnsiTheme="minorHAnsi" w:cs="Arial"/>
          <w:color w:val="333333"/>
        </w:rPr>
        <w:t xml:space="preserve">t is a platform promoting fruitful interactions between its members, while representing them </w:t>
      </w:r>
      <w:r w:rsidR="00663652" w:rsidRPr="00525857">
        <w:rPr>
          <w:rFonts w:asciiTheme="minorHAnsi" w:hAnsiTheme="minorHAnsi" w:cs="Arial"/>
          <w:color w:val="333333"/>
        </w:rPr>
        <w:t>to</w:t>
      </w:r>
      <w:r w:rsidR="00982C5E" w:rsidRPr="00525857">
        <w:rPr>
          <w:rFonts w:asciiTheme="minorHAnsi" w:hAnsiTheme="minorHAnsi" w:cs="Arial"/>
          <w:color w:val="333333"/>
        </w:rPr>
        <w:t xml:space="preserve"> the European institutions</w:t>
      </w:r>
      <w:r w:rsidR="000A2D7A" w:rsidRPr="00525857">
        <w:rPr>
          <w:rFonts w:asciiTheme="minorHAnsi" w:hAnsiTheme="minorHAnsi" w:cs="Arial"/>
          <w:color w:val="333333"/>
        </w:rPr>
        <w:t>.</w:t>
      </w:r>
    </w:p>
    <w:p w14:paraId="45C90059" w14:textId="58D1FA9C" w:rsidR="004F579C" w:rsidRPr="00525857" w:rsidRDefault="00A301BF" w:rsidP="002D6E80">
      <w:pPr>
        <w:pStyle w:val="NormalWeb"/>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FRUCOM contributes to the visibility of the sector and to a favourable trading environment</w:t>
      </w:r>
      <w:r w:rsidR="000824AA" w:rsidRPr="00525857">
        <w:rPr>
          <w:rFonts w:asciiTheme="minorHAnsi" w:hAnsiTheme="minorHAnsi" w:cs="Arial"/>
          <w:color w:val="333333"/>
        </w:rPr>
        <w:t xml:space="preserve"> in the EU</w:t>
      </w:r>
      <w:r w:rsidR="00982C5E" w:rsidRPr="00525857">
        <w:rPr>
          <w:rFonts w:asciiTheme="minorHAnsi" w:hAnsiTheme="minorHAnsi" w:cs="Arial"/>
          <w:color w:val="333333"/>
        </w:rPr>
        <w:t xml:space="preserve">. </w:t>
      </w:r>
      <w:r w:rsidR="00663652" w:rsidRPr="00525857">
        <w:rPr>
          <w:rFonts w:asciiTheme="minorHAnsi" w:hAnsiTheme="minorHAnsi" w:cs="Arial"/>
          <w:color w:val="333333"/>
        </w:rPr>
        <w:t>FRUCOM</w:t>
      </w:r>
      <w:r w:rsidR="00982C5E" w:rsidRPr="00525857">
        <w:rPr>
          <w:rFonts w:asciiTheme="minorHAnsi" w:hAnsiTheme="minorHAnsi" w:cs="Arial"/>
          <w:color w:val="333333"/>
        </w:rPr>
        <w:t xml:space="preserve"> engag</w:t>
      </w:r>
      <w:r w:rsidR="00663652" w:rsidRPr="00525857">
        <w:rPr>
          <w:rFonts w:asciiTheme="minorHAnsi" w:hAnsiTheme="minorHAnsi" w:cs="Arial"/>
          <w:color w:val="333333"/>
        </w:rPr>
        <w:t>es</w:t>
      </w:r>
      <w:r w:rsidR="00982C5E" w:rsidRPr="00525857">
        <w:rPr>
          <w:rFonts w:asciiTheme="minorHAnsi" w:hAnsiTheme="minorHAnsi" w:cs="Arial"/>
          <w:color w:val="333333"/>
        </w:rPr>
        <w:t xml:space="preserve"> with the European </w:t>
      </w:r>
      <w:r w:rsidR="00663652" w:rsidRPr="00525857">
        <w:rPr>
          <w:rFonts w:asciiTheme="minorHAnsi" w:hAnsiTheme="minorHAnsi" w:cs="Arial"/>
          <w:color w:val="333333"/>
        </w:rPr>
        <w:t>institutions</w:t>
      </w:r>
      <w:r w:rsidR="00982C5E" w:rsidRPr="00525857">
        <w:rPr>
          <w:rFonts w:asciiTheme="minorHAnsi" w:hAnsiTheme="minorHAnsi" w:cs="Arial"/>
          <w:color w:val="333333"/>
        </w:rPr>
        <w:t xml:space="preserve"> on relevant topics</w:t>
      </w:r>
      <w:r w:rsidR="006210B9" w:rsidRPr="00525857">
        <w:rPr>
          <w:rFonts w:asciiTheme="minorHAnsi" w:hAnsiTheme="minorHAnsi" w:cs="Arial"/>
          <w:color w:val="333333"/>
        </w:rPr>
        <w:t xml:space="preserve"> through official channels, defending the priorities and interests of its members.</w:t>
      </w:r>
    </w:p>
    <w:p w14:paraId="76658741" w14:textId="77777777" w:rsidR="006C01CE" w:rsidRPr="00525857" w:rsidRDefault="006C01CE" w:rsidP="002D6E80">
      <w:pPr>
        <w:pStyle w:val="NormalWeb"/>
        <w:shd w:val="clear" w:color="auto" w:fill="FFFFFF"/>
        <w:spacing w:before="0" w:beforeAutospacing="0" w:after="330" w:afterAutospacing="0" w:line="330" w:lineRule="atLeast"/>
        <w:jc w:val="both"/>
        <w:rPr>
          <w:rFonts w:asciiTheme="minorHAnsi" w:hAnsiTheme="minorHAnsi" w:cs="Arial"/>
          <w:color w:val="333333"/>
        </w:rPr>
      </w:pPr>
    </w:p>
    <w:p w14:paraId="2DADC7E8" w14:textId="4FF8DD92" w:rsidR="00276F4D" w:rsidRPr="00525857" w:rsidRDefault="00276F4D" w:rsidP="00276F4D">
      <w:pPr>
        <w:pStyle w:val="NormalWeb"/>
        <w:shd w:val="clear" w:color="auto" w:fill="FFFFFF"/>
        <w:spacing w:before="0" w:beforeAutospacing="0" w:after="330" w:afterAutospacing="0" w:line="330" w:lineRule="atLeast"/>
        <w:jc w:val="both"/>
        <w:rPr>
          <w:rFonts w:asciiTheme="minorHAnsi" w:hAnsiTheme="minorHAnsi" w:cs="Arial"/>
          <w:b/>
          <w:bCs/>
          <w:color w:val="333333"/>
          <w:sz w:val="28"/>
          <w:szCs w:val="28"/>
        </w:rPr>
      </w:pPr>
      <w:r w:rsidRPr="00525857">
        <w:rPr>
          <w:rFonts w:asciiTheme="minorHAnsi" w:hAnsiTheme="minorHAnsi" w:cs="Arial"/>
          <w:b/>
          <w:bCs/>
          <w:color w:val="333333"/>
          <w:sz w:val="28"/>
          <w:szCs w:val="28"/>
        </w:rPr>
        <w:t>Commitments</w:t>
      </w:r>
      <w:r w:rsidR="00BA54F5" w:rsidRPr="00525857">
        <w:rPr>
          <w:rFonts w:asciiTheme="minorHAnsi" w:hAnsiTheme="minorHAnsi" w:cs="Arial"/>
          <w:b/>
          <w:bCs/>
          <w:color w:val="333333"/>
          <w:sz w:val="28"/>
          <w:szCs w:val="28"/>
        </w:rPr>
        <w:t>:</w:t>
      </w:r>
    </w:p>
    <w:p w14:paraId="48A92315" w14:textId="333CE9BF" w:rsidR="00F77265" w:rsidRPr="00525857" w:rsidRDefault="00276F4D" w:rsidP="00897541">
      <w:pPr>
        <w:pStyle w:val="NormalWeb"/>
        <w:numPr>
          <w:ilvl w:val="0"/>
          <w:numId w:val="14"/>
        </w:numPr>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Full compliance with the European legislation</w:t>
      </w:r>
      <w:r w:rsidR="00663652" w:rsidRPr="00525857">
        <w:rPr>
          <w:rFonts w:asciiTheme="minorHAnsi" w:hAnsiTheme="minorHAnsi" w:cs="Arial"/>
          <w:color w:val="333333"/>
        </w:rPr>
        <w:t>, namely</w:t>
      </w:r>
      <w:r w:rsidRPr="00525857">
        <w:rPr>
          <w:rFonts w:asciiTheme="minorHAnsi" w:hAnsiTheme="minorHAnsi" w:cs="Arial"/>
          <w:color w:val="333333"/>
        </w:rPr>
        <w:t xml:space="preserve"> on food safety and sustainability.</w:t>
      </w:r>
    </w:p>
    <w:p w14:paraId="4AEC4158" w14:textId="657FE391" w:rsidR="00276F4D" w:rsidRPr="00525857" w:rsidRDefault="00276F4D" w:rsidP="00897541">
      <w:pPr>
        <w:pStyle w:val="NormalWeb"/>
        <w:numPr>
          <w:ilvl w:val="0"/>
          <w:numId w:val="14"/>
        </w:numPr>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Provision of high-quality products meeting the demands of the consumers.</w:t>
      </w:r>
    </w:p>
    <w:p w14:paraId="3DA72EDA" w14:textId="0D7D9F8B" w:rsidR="00276F4D" w:rsidRPr="00525857" w:rsidRDefault="00276F4D" w:rsidP="00897541">
      <w:pPr>
        <w:pStyle w:val="NormalWeb"/>
        <w:numPr>
          <w:ilvl w:val="0"/>
          <w:numId w:val="14"/>
        </w:numPr>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 xml:space="preserve">Where relevant, </w:t>
      </w:r>
      <w:r w:rsidR="003D2D2D" w:rsidRPr="00525857">
        <w:rPr>
          <w:rFonts w:asciiTheme="minorHAnsi" w:hAnsiTheme="minorHAnsi" w:cs="Arial"/>
          <w:color w:val="333333"/>
        </w:rPr>
        <w:t>shar</w:t>
      </w:r>
      <w:r w:rsidR="00525857">
        <w:rPr>
          <w:rFonts w:asciiTheme="minorHAnsi" w:hAnsiTheme="minorHAnsi" w:cs="Arial"/>
          <w:color w:val="333333"/>
        </w:rPr>
        <w:t>ing</w:t>
      </w:r>
      <w:r w:rsidR="003D2D2D" w:rsidRPr="00525857">
        <w:rPr>
          <w:rFonts w:asciiTheme="minorHAnsi" w:hAnsiTheme="minorHAnsi" w:cs="Arial"/>
          <w:color w:val="333333"/>
        </w:rPr>
        <w:t xml:space="preserve"> </w:t>
      </w:r>
      <w:r w:rsidRPr="00525857">
        <w:rPr>
          <w:rFonts w:asciiTheme="minorHAnsi" w:hAnsiTheme="minorHAnsi" w:cs="Arial"/>
          <w:color w:val="333333"/>
        </w:rPr>
        <w:t>voluntary commitments and good practices (e.g. pre-export checks on almonds, pistachios and peanuts).</w:t>
      </w:r>
    </w:p>
    <w:p w14:paraId="44F0A396" w14:textId="4D441783" w:rsidR="00276F4D" w:rsidRPr="00525857" w:rsidRDefault="00276F4D" w:rsidP="00897541">
      <w:pPr>
        <w:pStyle w:val="NormalWeb"/>
        <w:numPr>
          <w:ilvl w:val="0"/>
          <w:numId w:val="14"/>
        </w:numPr>
        <w:shd w:val="clear" w:color="auto" w:fill="FFFFFF"/>
        <w:spacing w:before="0" w:beforeAutospacing="0" w:after="330" w:afterAutospacing="0" w:line="330" w:lineRule="atLeast"/>
        <w:jc w:val="both"/>
        <w:rPr>
          <w:rFonts w:asciiTheme="minorHAnsi" w:hAnsiTheme="minorHAnsi" w:cs="Arial"/>
          <w:color w:val="333333"/>
        </w:rPr>
      </w:pPr>
      <w:r w:rsidRPr="00525857">
        <w:rPr>
          <w:rFonts w:asciiTheme="minorHAnsi" w:hAnsiTheme="minorHAnsi" w:cs="Arial"/>
          <w:color w:val="333333"/>
        </w:rPr>
        <w:t xml:space="preserve">Where relevant, </w:t>
      </w:r>
      <w:r w:rsidR="003D2D2D" w:rsidRPr="00525857">
        <w:rPr>
          <w:rFonts w:asciiTheme="minorHAnsi" w:hAnsiTheme="minorHAnsi" w:cs="Arial"/>
          <w:color w:val="333333"/>
        </w:rPr>
        <w:t xml:space="preserve">compliance </w:t>
      </w:r>
      <w:r w:rsidRPr="00525857">
        <w:rPr>
          <w:rFonts w:asciiTheme="minorHAnsi" w:hAnsiTheme="minorHAnsi" w:cs="Arial"/>
          <w:color w:val="333333"/>
        </w:rPr>
        <w:t>with third party standards (</w:t>
      </w:r>
      <w:r w:rsidR="00663652" w:rsidRPr="00525857">
        <w:rPr>
          <w:rFonts w:asciiTheme="minorHAnsi" w:hAnsiTheme="minorHAnsi" w:cs="Arial"/>
          <w:color w:val="333333"/>
        </w:rPr>
        <w:t xml:space="preserve">such as the </w:t>
      </w:r>
      <w:r w:rsidRPr="00525857">
        <w:rPr>
          <w:rFonts w:asciiTheme="minorHAnsi" w:hAnsiTheme="minorHAnsi" w:cs="Arial"/>
          <w:color w:val="333333"/>
        </w:rPr>
        <w:t>BRC,</w:t>
      </w:r>
      <w:r w:rsidR="005A38FF" w:rsidRPr="00525857">
        <w:rPr>
          <w:rFonts w:asciiTheme="minorHAnsi" w:hAnsiTheme="minorHAnsi" w:cs="Arial"/>
          <w:color w:val="333333"/>
        </w:rPr>
        <w:t xml:space="preserve"> </w:t>
      </w:r>
      <w:r w:rsidR="00110B12" w:rsidRPr="00525857">
        <w:rPr>
          <w:rFonts w:asciiTheme="minorHAnsi" w:hAnsiTheme="minorHAnsi" w:cs="Arial"/>
          <w:color w:val="333333"/>
        </w:rPr>
        <w:t>Rainforest Alliance</w:t>
      </w:r>
      <w:r w:rsidR="001F5618" w:rsidRPr="00525857">
        <w:rPr>
          <w:rFonts w:asciiTheme="minorHAnsi" w:hAnsiTheme="minorHAnsi" w:cs="Arial"/>
          <w:color w:val="333333"/>
        </w:rPr>
        <w:t>, ECO Cert, Fair Labour Association, the Business Social Compliance Initiative, etc.</w:t>
      </w:r>
      <w:r w:rsidRPr="00525857">
        <w:rPr>
          <w:rFonts w:asciiTheme="minorHAnsi" w:hAnsiTheme="minorHAnsi" w:cs="Arial"/>
          <w:color w:val="333333"/>
        </w:rPr>
        <w:t>).</w:t>
      </w:r>
    </w:p>
    <w:p w14:paraId="2955C181" w14:textId="77777777" w:rsidR="00AB29E9" w:rsidRPr="00525857" w:rsidRDefault="00AB29E9">
      <w:pPr>
        <w:rPr>
          <w:b/>
          <w:bCs/>
          <w:sz w:val="26"/>
          <w:szCs w:val="26"/>
        </w:rPr>
      </w:pPr>
      <w:r w:rsidRPr="00525857">
        <w:rPr>
          <w:b/>
          <w:bCs/>
          <w:sz w:val="26"/>
          <w:szCs w:val="26"/>
        </w:rPr>
        <w:br w:type="page"/>
      </w:r>
    </w:p>
    <w:p w14:paraId="6EA43ED4" w14:textId="42D610F8" w:rsidR="00AB29E9" w:rsidRPr="00525857" w:rsidRDefault="00AB29E9" w:rsidP="00AB29E9">
      <w:pPr>
        <w:jc w:val="center"/>
        <w:rPr>
          <w:b/>
          <w:bCs/>
          <w:sz w:val="30"/>
          <w:szCs w:val="30"/>
        </w:rPr>
      </w:pPr>
      <w:r w:rsidRPr="00525857">
        <w:rPr>
          <w:b/>
          <w:bCs/>
          <w:sz w:val="30"/>
          <w:szCs w:val="30"/>
        </w:rPr>
        <w:lastRenderedPageBreak/>
        <w:t>FRUCOM’s Role</w:t>
      </w:r>
    </w:p>
    <w:p w14:paraId="2E0B2D9F" w14:textId="77777777" w:rsidR="00AB29E9" w:rsidRPr="00525857" w:rsidRDefault="00AB29E9" w:rsidP="00AB29E9">
      <w:pPr>
        <w:jc w:val="center"/>
        <w:rPr>
          <w:b/>
          <w:bCs/>
          <w:sz w:val="20"/>
          <w:szCs w:val="20"/>
        </w:rPr>
      </w:pPr>
    </w:p>
    <w:p w14:paraId="7DE20819" w14:textId="4B0E5507" w:rsidR="00AB29E9" w:rsidRPr="00525857" w:rsidRDefault="00AB29E9" w:rsidP="00AB29E9">
      <w:pPr>
        <w:pStyle w:val="ListParagraph"/>
        <w:numPr>
          <w:ilvl w:val="0"/>
          <w:numId w:val="6"/>
        </w:numPr>
        <w:jc w:val="both"/>
      </w:pPr>
      <w:r w:rsidRPr="00525857">
        <w:t>Fostering cooperation between its members on common issues, strengthening the sector as a whole.</w:t>
      </w:r>
    </w:p>
    <w:p w14:paraId="635D9107" w14:textId="77777777" w:rsidR="00AB29E9" w:rsidRPr="00525857" w:rsidRDefault="00AB29E9" w:rsidP="00AB29E9">
      <w:pPr>
        <w:pStyle w:val="ListParagraph"/>
        <w:jc w:val="both"/>
      </w:pPr>
    </w:p>
    <w:p w14:paraId="29911448" w14:textId="77777777" w:rsidR="00AB29E9" w:rsidRPr="00525857" w:rsidRDefault="00AB29E9" w:rsidP="00AB29E9">
      <w:pPr>
        <w:pStyle w:val="ListParagraph"/>
        <w:numPr>
          <w:ilvl w:val="0"/>
          <w:numId w:val="6"/>
        </w:numPr>
        <w:jc w:val="both"/>
      </w:pPr>
      <w:r w:rsidRPr="00525857">
        <w:t>Creating positive synergies among its members – the support to healthy food has positive repercussions in other areas, such as reduced costs to health systems.</w:t>
      </w:r>
    </w:p>
    <w:p w14:paraId="14F4A6CC" w14:textId="77777777" w:rsidR="00AB29E9" w:rsidRPr="00525857" w:rsidRDefault="00AB29E9" w:rsidP="00AB29E9">
      <w:pPr>
        <w:pStyle w:val="ListParagraph"/>
      </w:pPr>
    </w:p>
    <w:p w14:paraId="1791B3C1" w14:textId="5A89CB8C" w:rsidR="00AB29E9" w:rsidRPr="00525857" w:rsidRDefault="00AB29E9" w:rsidP="00AB29E9">
      <w:pPr>
        <w:pStyle w:val="ListParagraph"/>
        <w:numPr>
          <w:ilvl w:val="0"/>
          <w:numId w:val="6"/>
        </w:numPr>
        <w:jc w:val="both"/>
      </w:pPr>
      <w:r w:rsidRPr="00525857">
        <w:t>Connecting the sector and the EU institutions.</w:t>
      </w:r>
    </w:p>
    <w:p w14:paraId="4BA9B067" w14:textId="77777777" w:rsidR="00AB29E9" w:rsidRPr="00525857" w:rsidRDefault="00AB29E9" w:rsidP="00AB29E9">
      <w:pPr>
        <w:pStyle w:val="ListParagraph"/>
        <w:jc w:val="both"/>
      </w:pPr>
    </w:p>
    <w:p w14:paraId="47E14F96" w14:textId="77777777" w:rsidR="00AB29E9" w:rsidRPr="00525857" w:rsidRDefault="00AB29E9" w:rsidP="00AB29E9">
      <w:pPr>
        <w:pStyle w:val="ListParagraph"/>
        <w:numPr>
          <w:ilvl w:val="0"/>
          <w:numId w:val="6"/>
        </w:numPr>
        <w:jc w:val="both"/>
      </w:pPr>
      <w:r w:rsidRPr="00525857">
        <w:t>Delivering industry expertise to EU discussions and positively influencing EU legislation through official channels.</w:t>
      </w:r>
    </w:p>
    <w:p w14:paraId="528A4650" w14:textId="77777777" w:rsidR="00AB29E9" w:rsidRPr="00525857" w:rsidRDefault="00AB29E9" w:rsidP="00AB29E9">
      <w:pPr>
        <w:pStyle w:val="ListParagraph"/>
      </w:pPr>
    </w:p>
    <w:p w14:paraId="1DB84FB2" w14:textId="5F6814A7" w:rsidR="00AB29E9" w:rsidRPr="00525857" w:rsidRDefault="00AB29E9" w:rsidP="00AB29E9">
      <w:pPr>
        <w:pStyle w:val="ListParagraph"/>
        <w:numPr>
          <w:ilvl w:val="0"/>
          <w:numId w:val="6"/>
        </w:numPr>
        <w:jc w:val="both"/>
      </w:pPr>
      <w:r w:rsidRPr="00525857">
        <w:t>Supporting access for third countries to the EU market.</w:t>
      </w:r>
    </w:p>
    <w:p w14:paraId="51F9FEE9" w14:textId="77777777" w:rsidR="00A61DF1" w:rsidRPr="00525857" w:rsidRDefault="00A61DF1" w:rsidP="00A61DF1">
      <w:pPr>
        <w:pStyle w:val="ListParagraph"/>
      </w:pPr>
    </w:p>
    <w:p w14:paraId="73DF20CB" w14:textId="79704DED" w:rsidR="00A61DF1" w:rsidRPr="00525857" w:rsidRDefault="00A61DF1" w:rsidP="00AB29E9">
      <w:pPr>
        <w:pStyle w:val="ListParagraph"/>
        <w:numPr>
          <w:ilvl w:val="0"/>
          <w:numId w:val="6"/>
        </w:numPr>
        <w:jc w:val="both"/>
      </w:pPr>
      <w:r w:rsidRPr="00525857">
        <w:t>Sharing information with EU institutions on third countries</w:t>
      </w:r>
      <w:r w:rsidR="005A67AB" w:rsidRPr="00525857">
        <w:t>’</w:t>
      </w:r>
      <w:r w:rsidRPr="00525857">
        <w:t xml:space="preserve"> and stakeholders</w:t>
      </w:r>
      <w:r w:rsidR="00525857">
        <w:t>’</w:t>
      </w:r>
      <w:r w:rsidRPr="00525857">
        <w:t xml:space="preserve"> production practices and systems.</w:t>
      </w:r>
    </w:p>
    <w:p w14:paraId="40DCAEED" w14:textId="77777777" w:rsidR="00BA5645" w:rsidRPr="00525857" w:rsidRDefault="00BA5645" w:rsidP="002D6E80">
      <w:pPr>
        <w:pStyle w:val="NormalWeb"/>
        <w:shd w:val="clear" w:color="auto" w:fill="FFFFFF"/>
        <w:spacing w:before="0" w:beforeAutospacing="0" w:after="330" w:afterAutospacing="0" w:line="330" w:lineRule="atLeast"/>
        <w:jc w:val="both"/>
        <w:rPr>
          <w:rFonts w:asciiTheme="minorHAnsi" w:hAnsiTheme="minorHAnsi" w:cs="Arial"/>
          <w:color w:val="333333"/>
        </w:rPr>
      </w:pPr>
    </w:p>
    <w:p w14:paraId="0B14304C" w14:textId="2473D9AF" w:rsidR="004F5B47" w:rsidRPr="00525857" w:rsidRDefault="002D6E80" w:rsidP="004F5B47">
      <w:pPr>
        <w:jc w:val="center"/>
        <w:rPr>
          <w:b/>
          <w:bCs/>
          <w:sz w:val="30"/>
          <w:szCs w:val="30"/>
        </w:rPr>
      </w:pPr>
      <w:r w:rsidRPr="00525857">
        <w:br w:type="page"/>
      </w:r>
    </w:p>
    <w:p w14:paraId="6F5EF5DA" w14:textId="4B7B2771" w:rsidR="004F5B47" w:rsidRPr="00525857" w:rsidRDefault="00525857" w:rsidP="004F5B47">
      <w:pPr>
        <w:jc w:val="both"/>
        <w:rPr>
          <w:b/>
          <w:bCs/>
          <w:sz w:val="28"/>
          <w:szCs w:val="28"/>
        </w:rPr>
      </w:pPr>
      <w:r>
        <w:rPr>
          <w:b/>
          <w:bCs/>
          <w:sz w:val="28"/>
          <w:szCs w:val="28"/>
        </w:rPr>
        <w:lastRenderedPageBreak/>
        <w:t>T</w:t>
      </w:r>
      <w:r w:rsidR="004F5B47" w:rsidRPr="00525857">
        <w:rPr>
          <w:b/>
          <w:bCs/>
          <w:sz w:val="28"/>
          <w:szCs w:val="28"/>
        </w:rPr>
        <w:t>he EU largely depend</w:t>
      </w:r>
      <w:r>
        <w:rPr>
          <w:b/>
          <w:bCs/>
          <w:sz w:val="28"/>
          <w:szCs w:val="28"/>
        </w:rPr>
        <w:t>s</w:t>
      </w:r>
      <w:r w:rsidR="004F5B47" w:rsidRPr="00525857">
        <w:rPr>
          <w:b/>
          <w:bCs/>
          <w:sz w:val="28"/>
          <w:szCs w:val="28"/>
        </w:rPr>
        <w:t xml:space="preserve"> on imports</w:t>
      </w:r>
      <w:r w:rsidRPr="00525857">
        <w:rPr>
          <w:b/>
          <w:bCs/>
          <w:sz w:val="28"/>
          <w:szCs w:val="28"/>
        </w:rPr>
        <w:t xml:space="preserve"> </w:t>
      </w:r>
      <w:r>
        <w:rPr>
          <w:b/>
          <w:bCs/>
          <w:sz w:val="28"/>
          <w:szCs w:val="28"/>
        </w:rPr>
        <w:t xml:space="preserve">for </w:t>
      </w:r>
      <w:r w:rsidRPr="00525857">
        <w:rPr>
          <w:b/>
          <w:bCs/>
          <w:sz w:val="28"/>
          <w:szCs w:val="28"/>
        </w:rPr>
        <w:t>FRUCOM products</w:t>
      </w:r>
    </w:p>
    <w:p w14:paraId="290AAA4D" w14:textId="1604CA43" w:rsidR="004F5B47" w:rsidRPr="00525857" w:rsidRDefault="004F5B47" w:rsidP="004F5B47">
      <w:pPr>
        <w:jc w:val="both"/>
      </w:pPr>
      <w:r w:rsidRPr="00525857">
        <w:t>Imported food products are a fundamental part of the EU citizens</w:t>
      </w:r>
      <w:r w:rsidR="006D2C22">
        <w:t>’</w:t>
      </w:r>
      <w:r w:rsidRPr="00525857">
        <w:t xml:space="preserve"> diet, filling in the gaps where EU production cannot satisfy the demands of consumers. </w:t>
      </w:r>
    </w:p>
    <w:p w14:paraId="19341A6D" w14:textId="7FC0CBBA" w:rsidR="004F5B47" w:rsidRPr="00525857" w:rsidRDefault="00525857" w:rsidP="004F5B47">
      <w:pPr>
        <w:jc w:val="both"/>
      </w:pPr>
      <w:r>
        <w:t>N</w:t>
      </w:r>
      <w:r w:rsidR="004F5B47" w:rsidRPr="00525857">
        <w:t>uts such as</w:t>
      </w:r>
      <w:r w:rsidR="004F5B47" w:rsidRPr="00525857">
        <w:rPr>
          <w:u w:val="single"/>
        </w:rPr>
        <w:t xml:space="preserve"> cashews, pecans, macadamias</w:t>
      </w:r>
      <w:r>
        <w:rPr>
          <w:u w:val="single"/>
        </w:rPr>
        <w:t xml:space="preserve">, </w:t>
      </w:r>
      <w:r w:rsidR="004F5B47" w:rsidRPr="00525857">
        <w:rPr>
          <w:u w:val="single"/>
        </w:rPr>
        <w:t>Brazil nuts</w:t>
      </w:r>
      <w:r w:rsidR="004F5B47" w:rsidRPr="00525857">
        <w:t xml:space="preserve"> </w:t>
      </w:r>
      <w:r>
        <w:t xml:space="preserve">and </w:t>
      </w:r>
      <w:r w:rsidRPr="00525857">
        <w:rPr>
          <w:u w:val="single"/>
        </w:rPr>
        <w:t>peanuts</w:t>
      </w:r>
      <w:r w:rsidRPr="00525857">
        <w:t xml:space="preserve"> </w:t>
      </w:r>
      <w:r w:rsidR="004F5B47" w:rsidRPr="00525857">
        <w:t>are not produced in the EU and are entirely imported from third countries.</w:t>
      </w:r>
    </w:p>
    <w:p w14:paraId="153CD0F9" w14:textId="19757848" w:rsidR="00B1170A" w:rsidRPr="00525857" w:rsidRDefault="00525857" w:rsidP="004F5B47">
      <w:pPr>
        <w:jc w:val="both"/>
      </w:pPr>
      <w:r>
        <w:rPr>
          <w:u w:val="single"/>
        </w:rPr>
        <w:t>A</w:t>
      </w:r>
      <w:r w:rsidR="004F5B47" w:rsidRPr="00525857">
        <w:rPr>
          <w:u w:val="single"/>
        </w:rPr>
        <w:t>lmonds</w:t>
      </w:r>
      <w:r>
        <w:rPr>
          <w:u w:val="single"/>
        </w:rPr>
        <w:t>:</w:t>
      </w:r>
      <w:r w:rsidR="004F5B47" w:rsidRPr="00525857">
        <w:t xml:space="preserve"> </w:t>
      </w:r>
      <w:r w:rsidRPr="00525857">
        <w:t>in 2023</w:t>
      </w:r>
      <w:r>
        <w:t>,</w:t>
      </w:r>
      <w:r w:rsidRPr="00525857">
        <w:t xml:space="preserve"> </w:t>
      </w:r>
      <w:r w:rsidR="004F5B47" w:rsidRPr="00525857">
        <w:t>the EU imported over 250.000 tonnes from the US alone (which produces over 80% of the world’s almonds).</w:t>
      </w:r>
      <w:r w:rsidR="00B1170A" w:rsidRPr="00525857">
        <w:t xml:space="preserve"> Australia is the world’s second largest producer, </w:t>
      </w:r>
      <w:r w:rsidR="00BC20BA" w:rsidRPr="00525857">
        <w:t>with 6%, closely followed</w:t>
      </w:r>
      <w:r w:rsidR="00B1170A" w:rsidRPr="00525857">
        <w:t xml:space="preserve"> by </w:t>
      </w:r>
      <w:r w:rsidR="004F5B47" w:rsidRPr="00525857">
        <w:t>Spain</w:t>
      </w:r>
      <w:r w:rsidR="00BC20BA" w:rsidRPr="00525857">
        <w:t>,</w:t>
      </w:r>
      <w:r w:rsidR="004F5B47" w:rsidRPr="00525857">
        <w:t xml:space="preserve"> </w:t>
      </w:r>
      <w:r w:rsidR="00B1170A" w:rsidRPr="00525857">
        <w:t xml:space="preserve">with </w:t>
      </w:r>
      <w:r w:rsidR="00BC20BA" w:rsidRPr="00525857">
        <w:t>a similar production level</w:t>
      </w:r>
      <w:r w:rsidR="004F5B47" w:rsidRPr="00525857">
        <w:t>.</w:t>
      </w:r>
    </w:p>
    <w:p w14:paraId="7DA98B49" w14:textId="04A41911" w:rsidR="00B1170A" w:rsidRPr="00525857" w:rsidRDefault="00B82897" w:rsidP="00B1170A">
      <w:pPr>
        <w:jc w:val="both"/>
      </w:pPr>
      <w:r w:rsidRPr="00525857">
        <w:t xml:space="preserve">Türkiye is the largest producer </w:t>
      </w:r>
      <w:r w:rsidR="00525857">
        <w:t xml:space="preserve">of </w:t>
      </w:r>
      <w:r w:rsidR="00525857">
        <w:rPr>
          <w:u w:val="single"/>
        </w:rPr>
        <w:t>hazelnuts</w:t>
      </w:r>
      <w:r w:rsidR="00525857" w:rsidRPr="00525857">
        <w:t xml:space="preserve"> </w:t>
      </w:r>
      <w:r w:rsidRPr="00525857">
        <w:t xml:space="preserve">in the world, with around </w:t>
      </w:r>
      <w:r w:rsidR="00525857">
        <w:t>65</w:t>
      </w:r>
      <w:r w:rsidRPr="00525857">
        <w:t>% of the production</w:t>
      </w:r>
      <w:r w:rsidR="00525857">
        <w:t xml:space="preserve"> in 2023</w:t>
      </w:r>
      <w:r w:rsidRPr="00525857">
        <w:t xml:space="preserve">, </w:t>
      </w:r>
      <w:r w:rsidR="00525857" w:rsidRPr="00525857">
        <w:t>while Italy is the second largest producer with 7%.</w:t>
      </w:r>
      <w:r w:rsidR="00525857">
        <w:t xml:space="preserve"> </w:t>
      </w:r>
    </w:p>
    <w:p w14:paraId="6C51683A" w14:textId="2D1DA781" w:rsidR="00B1170A" w:rsidRPr="00525857" w:rsidRDefault="00525857" w:rsidP="00B1170A">
      <w:pPr>
        <w:jc w:val="both"/>
      </w:pPr>
      <w:r w:rsidRPr="00525857">
        <w:t>in 2023</w:t>
      </w:r>
      <w:r>
        <w:t xml:space="preserve"> </w:t>
      </w:r>
      <w:r w:rsidR="00B1170A" w:rsidRPr="00525857">
        <w:t>Türkiye represen</w:t>
      </w:r>
      <w:r w:rsidR="00B82897" w:rsidRPr="00525857">
        <w:t>t</w:t>
      </w:r>
      <w:r>
        <w:t>ed</w:t>
      </w:r>
      <w:r w:rsidR="00B1170A" w:rsidRPr="00525857">
        <w:t xml:space="preserve"> around </w:t>
      </w:r>
      <w:r>
        <w:t>22</w:t>
      </w:r>
      <w:r w:rsidR="00B1170A" w:rsidRPr="00525857">
        <w:t xml:space="preserve">% of the total production </w:t>
      </w:r>
      <w:r>
        <w:t xml:space="preserve">of </w:t>
      </w:r>
      <w:r w:rsidRPr="00525857">
        <w:rPr>
          <w:u w:val="single"/>
        </w:rPr>
        <w:t>raisins</w:t>
      </w:r>
      <w:r w:rsidR="0010627A" w:rsidRPr="00525857">
        <w:t xml:space="preserve">, </w:t>
      </w:r>
      <w:r w:rsidRPr="00525857">
        <w:t>while the largest EU producer is Greece with 1.5%.</w:t>
      </w:r>
    </w:p>
    <w:p w14:paraId="4013056F" w14:textId="77777777" w:rsidR="00525857" w:rsidRDefault="004F5B47" w:rsidP="004F5B47">
      <w:pPr>
        <w:jc w:val="both"/>
      </w:pPr>
      <w:r w:rsidRPr="00525857">
        <w:rPr>
          <w:u w:val="single"/>
        </w:rPr>
        <w:t>Dates</w:t>
      </w:r>
      <w:r w:rsidRPr="00525857">
        <w:t xml:space="preserve"> are not produced in the EU, and Tunisia is the largest supplier, totalling 60.000 tonnes in the past year.</w:t>
      </w:r>
    </w:p>
    <w:p w14:paraId="6C11EDCE" w14:textId="34C447EB" w:rsidR="004F5B47" w:rsidRPr="00525857" w:rsidRDefault="00525857" w:rsidP="004F5B47">
      <w:pPr>
        <w:jc w:val="both"/>
      </w:pPr>
      <w:r>
        <w:t>T</w:t>
      </w:r>
      <w:r w:rsidR="004F5B47" w:rsidRPr="00525857">
        <w:t>he US, Iran and Türkiye represent 97% of the world’s production</w:t>
      </w:r>
      <w:r w:rsidRPr="00525857">
        <w:t xml:space="preserve"> of</w:t>
      </w:r>
      <w:r>
        <w:rPr>
          <w:u w:val="single"/>
        </w:rPr>
        <w:t xml:space="preserve"> </w:t>
      </w:r>
      <w:r w:rsidRPr="00525857">
        <w:rPr>
          <w:u w:val="single"/>
        </w:rPr>
        <w:t>pistachios</w:t>
      </w:r>
      <w:r w:rsidR="004F5B47" w:rsidRPr="00525857">
        <w:t>. The EU producers, combined, amount to less than 1%. The EU imported over 80.000 tonnes from the US alone in 2023.</w:t>
      </w:r>
    </w:p>
    <w:p w14:paraId="06DCD9EC" w14:textId="77777777" w:rsidR="004F5B47" w:rsidRPr="00525857" w:rsidRDefault="004F5B47" w:rsidP="004F5B47">
      <w:pPr>
        <w:jc w:val="both"/>
      </w:pPr>
      <w:r w:rsidRPr="00525857">
        <w:t xml:space="preserve">Costa Rica is the main source of </w:t>
      </w:r>
      <w:r w:rsidRPr="00525857">
        <w:rPr>
          <w:u w:val="single"/>
        </w:rPr>
        <w:t>pineapples</w:t>
      </w:r>
      <w:r w:rsidRPr="00525857">
        <w:t xml:space="preserve"> supplied to the EU. It represented 88% of total imports in 2023, accounting for 685.000 tonnes. </w:t>
      </w:r>
    </w:p>
    <w:p w14:paraId="61A0DD5E" w14:textId="77777777" w:rsidR="004F5B47" w:rsidRPr="00525857" w:rsidRDefault="004F5B47" w:rsidP="004F5B47">
      <w:pPr>
        <w:jc w:val="both"/>
      </w:pPr>
      <w:r w:rsidRPr="00525857">
        <w:t xml:space="preserve">The EU has an overall import reliance of 67% for </w:t>
      </w:r>
      <w:r w:rsidRPr="00525857">
        <w:rPr>
          <w:u w:val="single"/>
        </w:rPr>
        <w:t>seafood</w:t>
      </w:r>
      <w:r w:rsidRPr="00525857">
        <w:t xml:space="preserve">, with an estimated EU supply of 3.2 million tonnes and import of 8.9 million tonnes. </w:t>
      </w:r>
    </w:p>
    <w:p w14:paraId="42F45C2D" w14:textId="497E7172" w:rsidR="004F5B47" w:rsidRPr="00525857" w:rsidRDefault="004F5B47" w:rsidP="004F5B47">
      <w:pPr>
        <w:jc w:val="both"/>
      </w:pPr>
      <w:r w:rsidRPr="00525857">
        <w:t xml:space="preserve">The majority of </w:t>
      </w:r>
      <w:r w:rsidRPr="00525857">
        <w:rPr>
          <w:u w:val="single"/>
        </w:rPr>
        <w:t>shrimp</w:t>
      </w:r>
      <w:r w:rsidRPr="00525857">
        <w:t xml:space="preserve"> consumed in the EU is imported (99% import dependency</w:t>
      </w:r>
      <w:r w:rsidR="00DD021F">
        <w:t>, excluding EU non-quota species</w:t>
      </w:r>
      <w:r w:rsidRPr="00525857">
        <w:t xml:space="preserve">), while the situation is similar for </w:t>
      </w:r>
      <w:r w:rsidRPr="00525857">
        <w:rPr>
          <w:u w:val="single"/>
        </w:rPr>
        <w:t>tuna</w:t>
      </w:r>
      <w:r w:rsidRPr="00525857">
        <w:t xml:space="preserve"> (import dependency of 94%). </w:t>
      </w:r>
      <w:r w:rsidR="00CA1A3B" w:rsidRPr="00525857">
        <w:t xml:space="preserve">Here, </w:t>
      </w:r>
      <w:r w:rsidRPr="00525857">
        <w:t>Ecuador is a key partner to the EU, representing 24% of the imports of tuna and 22% of shrimp.</w:t>
      </w:r>
      <w:r w:rsidR="00D67FE2">
        <w:t xml:space="preserve"> </w:t>
      </w:r>
      <w:r w:rsidRPr="00525857">
        <w:t xml:space="preserve">The EU is largely dependent on imports </w:t>
      </w:r>
      <w:r w:rsidR="00525857">
        <w:t>of</w:t>
      </w:r>
      <w:r w:rsidRPr="00525857">
        <w:t xml:space="preserve"> </w:t>
      </w:r>
      <w:r w:rsidRPr="00525857">
        <w:rPr>
          <w:u w:val="single"/>
        </w:rPr>
        <w:t>sardines</w:t>
      </w:r>
      <w:r w:rsidRPr="00525857">
        <w:t>, importing 91% of its consumption from Morocco.</w:t>
      </w:r>
    </w:p>
    <w:p w14:paraId="74EF951C" w14:textId="77777777" w:rsidR="004F5B47" w:rsidRPr="00525857" w:rsidRDefault="004F5B47" w:rsidP="004F5B47">
      <w:pPr>
        <w:jc w:val="both"/>
        <w:rPr>
          <w:u w:val="single"/>
        </w:rPr>
      </w:pPr>
      <w:r w:rsidRPr="00525857">
        <w:rPr>
          <w:u w:val="single"/>
        </w:rPr>
        <w:t>Sources:</w:t>
      </w:r>
    </w:p>
    <w:p w14:paraId="26384FEE" w14:textId="46650957" w:rsidR="004F5B47" w:rsidRPr="00525857" w:rsidRDefault="004F5B47" w:rsidP="004F5B47">
      <w:pPr>
        <w:jc w:val="both"/>
      </w:pPr>
      <w:r w:rsidRPr="00525857">
        <w:t>Access2Market (2023, EU27).</w:t>
      </w:r>
    </w:p>
    <w:p w14:paraId="595F2192" w14:textId="77777777" w:rsidR="004F5B47" w:rsidRPr="00525857" w:rsidRDefault="004F5B47" w:rsidP="004F5B47">
      <w:pPr>
        <w:jc w:val="both"/>
      </w:pPr>
      <w:r w:rsidRPr="00525857">
        <w:t>EU Seafood market: AIPCE – CEP FinFish study.</w:t>
      </w:r>
    </w:p>
    <w:p w14:paraId="3197BC26" w14:textId="20CDB1B5" w:rsidR="004F5B47" w:rsidRPr="00525857" w:rsidRDefault="00522B59" w:rsidP="004F5B47">
      <w:pPr>
        <w:jc w:val="both"/>
      </w:pPr>
      <w:r w:rsidRPr="00525857">
        <w:t xml:space="preserve">ICN Global Statistical Review, </w:t>
      </w:r>
      <w:r w:rsidR="00EA176C" w:rsidRPr="00525857">
        <w:t>NUTFRUIT Magazine</w:t>
      </w:r>
      <w:r w:rsidRPr="00525857">
        <w:t xml:space="preserve"> (</w:t>
      </w:r>
      <w:r w:rsidR="00EA176C" w:rsidRPr="00525857">
        <w:t>November 2023</w:t>
      </w:r>
      <w:r w:rsidRPr="00525857">
        <w:t>).</w:t>
      </w:r>
    </w:p>
    <w:p w14:paraId="2519DD0A" w14:textId="77777777" w:rsidR="004F5B47" w:rsidRPr="00525857" w:rsidRDefault="004F5B47" w:rsidP="004F5B47">
      <w:pPr>
        <w:jc w:val="both"/>
        <w:rPr>
          <w:sz w:val="22"/>
          <w:szCs w:val="22"/>
        </w:rPr>
      </w:pPr>
      <w:r w:rsidRPr="00525857">
        <w:rPr>
          <w:sz w:val="22"/>
          <w:szCs w:val="22"/>
        </w:rPr>
        <w:br w:type="page"/>
      </w:r>
    </w:p>
    <w:p w14:paraId="3B446C39" w14:textId="275DE841" w:rsidR="00A301BF" w:rsidRPr="00525857" w:rsidRDefault="00A301BF" w:rsidP="00046E4F">
      <w:pPr>
        <w:jc w:val="center"/>
        <w:rPr>
          <w:b/>
          <w:bCs/>
          <w:sz w:val="30"/>
          <w:szCs w:val="30"/>
        </w:rPr>
      </w:pPr>
      <w:r w:rsidRPr="00525857">
        <w:rPr>
          <w:b/>
          <w:bCs/>
          <w:sz w:val="30"/>
          <w:szCs w:val="30"/>
        </w:rPr>
        <w:lastRenderedPageBreak/>
        <w:t xml:space="preserve">Main </w:t>
      </w:r>
      <w:r w:rsidR="004F5B47" w:rsidRPr="00525857">
        <w:rPr>
          <w:b/>
          <w:bCs/>
          <w:sz w:val="30"/>
          <w:szCs w:val="30"/>
        </w:rPr>
        <w:t xml:space="preserve">FRUCOM </w:t>
      </w:r>
      <w:r w:rsidR="008F1C91" w:rsidRPr="00525857">
        <w:rPr>
          <w:b/>
          <w:bCs/>
          <w:sz w:val="30"/>
          <w:szCs w:val="30"/>
        </w:rPr>
        <w:t>S</w:t>
      </w:r>
      <w:r w:rsidR="004F5B47" w:rsidRPr="00525857">
        <w:rPr>
          <w:b/>
          <w:bCs/>
          <w:sz w:val="30"/>
          <w:szCs w:val="30"/>
        </w:rPr>
        <w:t xml:space="preserve">trategy </w:t>
      </w:r>
      <w:r w:rsidR="008F1C91" w:rsidRPr="00525857">
        <w:rPr>
          <w:b/>
          <w:bCs/>
          <w:sz w:val="30"/>
          <w:szCs w:val="30"/>
        </w:rPr>
        <w:t>P</w:t>
      </w:r>
      <w:r w:rsidRPr="00525857">
        <w:rPr>
          <w:b/>
          <w:bCs/>
          <w:sz w:val="30"/>
          <w:szCs w:val="30"/>
        </w:rPr>
        <w:t>illars:</w:t>
      </w:r>
    </w:p>
    <w:p w14:paraId="70F0B529" w14:textId="17293FC1" w:rsidR="00A301BF" w:rsidRPr="00525857" w:rsidRDefault="00A301BF" w:rsidP="009E715F">
      <w:pPr>
        <w:pStyle w:val="ListParagraph"/>
        <w:numPr>
          <w:ilvl w:val="0"/>
          <w:numId w:val="5"/>
        </w:numPr>
        <w:jc w:val="both"/>
        <w:rPr>
          <w:rFonts w:cs="Calibri"/>
          <w:u w:val="single"/>
        </w:rPr>
      </w:pPr>
      <w:r w:rsidRPr="00525857">
        <w:rPr>
          <w:rFonts w:cs="Calibri"/>
          <w:u w:val="single"/>
        </w:rPr>
        <w:t>Food Safety</w:t>
      </w:r>
    </w:p>
    <w:p w14:paraId="2CF9F033" w14:textId="247F9AB8" w:rsidR="00A301BF" w:rsidRPr="00525857" w:rsidRDefault="00A301BF" w:rsidP="005E254B">
      <w:pPr>
        <w:pStyle w:val="ListParagraph"/>
        <w:numPr>
          <w:ilvl w:val="0"/>
          <w:numId w:val="5"/>
        </w:numPr>
        <w:rPr>
          <w:rFonts w:cs="Calibri"/>
          <w:u w:val="single"/>
        </w:rPr>
      </w:pPr>
      <w:r w:rsidRPr="00525857">
        <w:rPr>
          <w:rFonts w:cs="Calibri"/>
          <w:u w:val="single"/>
        </w:rPr>
        <w:t>Nutrition</w:t>
      </w:r>
    </w:p>
    <w:p w14:paraId="2CBE2757" w14:textId="343694DF" w:rsidR="00A301BF" w:rsidRPr="00525857" w:rsidRDefault="00A301BF" w:rsidP="005E254B">
      <w:pPr>
        <w:pStyle w:val="ListParagraph"/>
        <w:numPr>
          <w:ilvl w:val="0"/>
          <w:numId w:val="5"/>
        </w:numPr>
        <w:rPr>
          <w:rFonts w:cs="Calibri"/>
          <w:u w:val="single"/>
        </w:rPr>
      </w:pPr>
      <w:r w:rsidRPr="00525857">
        <w:rPr>
          <w:rFonts w:cs="Calibri"/>
          <w:u w:val="single"/>
        </w:rPr>
        <w:t>Sustainability</w:t>
      </w:r>
    </w:p>
    <w:p w14:paraId="11FAC759" w14:textId="77777777" w:rsidR="00A301BF" w:rsidRPr="00525857" w:rsidRDefault="00A301BF" w:rsidP="009E715F">
      <w:pPr>
        <w:jc w:val="both"/>
      </w:pPr>
    </w:p>
    <w:p w14:paraId="36B95ECE" w14:textId="37E07CEC" w:rsidR="00A301BF" w:rsidRPr="00525857" w:rsidRDefault="003B23B7" w:rsidP="009E715F">
      <w:pPr>
        <w:jc w:val="both"/>
        <w:rPr>
          <w:b/>
          <w:bCs/>
          <w:sz w:val="28"/>
          <w:szCs w:val="28"/>
        </w:rPr>
      </w:pPr>
      <w:r w:rsidRPr="00525857">
        <w:rPr>
          <w:b/>
          <w:bCs/>
          <w:sz w:val="28"/>
          <w:szCs w:val="28"/>
        </w:rPr>
        <w:t>A</w:t>
      </w:r>
      <w:r w:rsidR="008D63CA" w:rsidRPr="00525857">
        <w:rPr>
          <w:b/>
          <w:bCs/>
          <w:sz w:val="28"/>
          <w:szCs w:val="28"/>
        </w:rPr>
        <w:t>s</w:t>
      </w:r>
      <w:r w:rsidRPr="00525857">
        <w:rPr>
          <w:b/>
          <w:bCs/>
          <w:sz w:val="28"/>
          <w:szCs w:val="28"/>
        </w:rPr>
        <w:t>ks</w:t>
      </w:r>
      <w:r w:rsidR="008D63CA" w:rsidRPr="00525857">
        <w:rPr>
          <w:b/>
          <w:bCs/>
          <w:sz w:val="28"/>
          <w:szCs w:val="28"/>
        </w:rPr>
        <w:t xml:space="preserve"> to policymakers</w:t>
      </w:r>
      <w:r w:rsidRPr="00525857">
        <w:rPr>
          <w:b/>
          <w:bCs/>
          <w:sz w:val="28"/>
          <w:szCs w:val="28"/>
        </w:rPr>
        <w:t>:</w:t>
      </w:r>
    </w:p>
    <w:p w14:paraId="2C6642E8" w14:textId="3F4DA5F6" w:rsidR="00F16D99" w:rsidRPr="00525857" w:rsidRDefault="00F16D99" w:rsidP="009E715F">
      <w:pPr>
        <w:numPr>
          <w:ilvl w:val="0"/>
          <w:numId w:val="2"/>
        </w:numPr>
        <w:spacing w:after="0" w:line="240" w:lineRule="auto"/>
        <w:jc w:val="both"/>
        <w:textAlignment w:val="center"/>
        <w:rPr>
          <w:rFonts w:eastAsia="Times New Roman" w:cs="Calibri"/>
          <w:kern w:val="0"/>
          <w:lang w:eastAsia="en-GB"/>
          <w14:ligatures w14:val="none"/>
        </w:rPr>
      </w:pPr>
      <w:r w:rsidRPr="00525857">
        <w:rPr>
          <w:rFonts w:eastAsia="Times New Roman" w:cs="Calibri"/>
          <w:kern w:val="0"/>
          <w:lang w:eastAsia="en-GB"/>
          <w14:ligatures w14:val="none"/>
        </w:rPr>
        <w:t>Level playing field.</w:t>
      </w:r>
    </w:p>
    <w:p w14:paraId="46C56F8F" w14:textId="38864747" w:rsidR="00A301BF" w:rsidRPr="00525857" w:rsidRDefault="00FE28DA" w:rsidP="009E715F">
      <w:pPr>
        <w:numPr>
          <w:ilvl w:val="0"/>
          <w:numId w:val="2"/>
        </w:numPr>
        <w:spacing w:after="0" w:line="240" w:lineRule="auto"/>
        <w:jc w:val="both"/>
        <w:textAlignment w:val="center"/>
        <w:rPr>
          <w:rFonts w:eastAsia="Times New Roman" w:cs="Calibri"/>
          <w:kern w:val="0"/>
          <w:lang w:eastAsia="en-GB"/>
          <w14:ligatures w14:val="none"/>
        </w:rPr>
      </w:pPr>
      <w:r w:rsidRPr="00525857">
        <w:rPr>
          <w:rFonts w:eastAsia="Times New Roman" w:cs="Calibri"/>
          <w:kern w:val="0"/>
          <w:lang w:eastAsia="en-GB"/>
          <w14:ligatures w14:val="none"/>
        </w:rPr>
        <w:t>Less</w:t>
      </w:r>
      <w:r w:rsidR="00B74D6B" w:rsidRPr="00525857">
        <w:rPr>
          <w:rFonts w:eastAsia="Times New Roman" w:cs="Calibri"/>
          <w:kern w:val="0"/>
          <w:lang w:eastAsia="en-GB"/>
          <w14:ligatures w14:val="none"/>
        </w:rPr>
        <w:t xml:space="preserve">, clear and science-based </w:t>
      </w:r>
      <w:r w:rsidR="00A301BF" w:rsidRPr="00525857">
        <w:rPr>
          <w:rFonts w:eastAsia="Times New Roman" w:cs="Calibri"/>
          <w:kern w:val="0"/>
          <w:lang w:eastAsia="en-GB"/>
          <w14:ligatures w14:val="none"/>
        </w:rPr>
        <w:t>legislation</w:t>
      </w:r>
      <w:r w:rsidR="00F16D99" w:rsidRPr="00525857">
        <w:rPr>
          <w:rFonts w:eastAsia="Times New Roman" w:cs="Calibri"/>
          <w:kern w:val="0"/>
          <w:lang w:eastAsia="en-GB"/>
          <w14:ligatures w14:val="none"/>
        </w:rPr>
        <w:t xml:space="preserve"> with </w:t>
      </w:r>
      <w:r w:rsidR="00AB29E9" w:rsidRPr="00525857">
        <w:rPr>
          <w:rFonts w:eastAsia="Times New Roman" w:cs="Calibri"/>
          <w:kern w:val="0"/>
          <w:lang w:eastAsia="en-GB"/>
          <w14:ligatures w14:val="none"/>
        </w:rPr>
        <w:t>sufficient</w:t>
      </w:r>
      <w:r w:rsidR="00F16D99" w:rsidRPr="00525857">
        <w:rPr>
          <w:rFonts w:eastAsia="Times New Roman" w:cs="Calibri"/>
          <w:kern w:val="0"/>
          <w:lang w:eastAsia="en-GB"/>
          <w14:ligatures w14:val="none"/>
        </w:rPr>
        <w:t xml:space="preserve"> transition time</w:t>
      </w:r>
      <w:r w:rsidR="00A301BF" w:rsidRPr="00525857">
        <w:rPr>
          <w:rFonts w:eastAsia="Times New Roman" w:cs="Calibri"/>
          <w:kern w:val="0"/>
          <w:lang w:eastAsia="en-GB"/>
          <w14:ligatures w14:val="none"/>
        </w:rPr>
        <w:t>.</w:t>
      </w:r>
    </w:p>
    <w:p w14:paraId="766915F2" w14:textId="36C9F180" w:rsidR="008D63CA" w:rsidRPr="00525857" w:rsidRDefault="00F16D99" w:rsidP="70126158">
      <w:pPr>
        <w:numPr>
          <w:ilvl w:val="0"/>
          <w:numId w:val="2"/>
        </w:numPr>
        <w:spacing w:after="0" w:line="240" w:lineRule="auto"/>
        <w:jc w:val="both"/>
        <w:textAlignment w:val="center"/>
        <w:rPr>
          <w:rFonts w:eastAsia="Times New Roman" w:cs="Calibri"/>
          <w:kern w:val="0"/>
          <w:lang w:eastAsia="en-GB"/>
          <w14:ligatures w14:val="none"/>
        </w:rPr>
      </w:pPr>
      <w:r w:rsidRPr="00525857">
        <w:rPr>
          <w:rFonts w:eastAsia="Times New Roman" w:cs="Calibri"/>
          <w:kern w:val="0"/>
          <w:lang w:eastAsia="en-GB"/>
          <w14:ligatures w14:val="none"/>
        </w:rPr>
        <w:t xml:space="preserve">Support for </w:t>
      </w:r>
      <w:r w:rsidR="0037433F" w:rsidRPr="00525857">
        <w:rPr>
          <w:rFonts w:eastAsia="Times New Roman" w:cs="Calibri"/>
          <w:kern w:val="0"/>
          <w:lang w:eastAsia="en-GB"/>
          <w14:ligatures w14:val="none"/>
        </w:rPr>
        <w:t xml:space="preserve">sustainable </w:t>
      </w:r>
      <w:r w:rsidRPr="00525857">
        <w:rPr>
          <w:rFonts w:eastAsia="Times New Roman" w:cs="Calibri"/>
          <w:kern w:val="0"/>
          <w:lang w:eastAsia="en-GB"/>
          <w14:ligatures w14:val="none"/>
        </w:rPr>
        <w:t xml:space="preserve">and nutritious foods, which are crucial </w:t>
      </w:r>
      <w:r w:rsidR="0037433F" w:rsidRPr="00525857">
        <w:rPr>
          <w:rFonts w:eastAsia="Times New Roman" w:cs="Calibri"/>
          <w:kern w:val="0"/>
          <w:lang w:eastAsia="en-GB"/>
          <w14:ligatures w14:val="none"/>
        </w:rPr>
        <w:t>in the shift towards healthy and sustainable diets.</w:t>
      </w:r>
    </w:p>
    <w:p w14:paraId="07F18265" w14:textId="77777777" w:rsidR="0017574F" w:rsidRPr="00525857" w:rsidRDefault="0017574F" w:rsidP="009E715F">
      <w:pPr>
        <w:jc w:val="both"/>
      </w:pPr>
    </w:p>
    <w:p w14:paraId="5BE96E6E" w14:textId="77777777" w:rsidR="001E269F" w:rsidRPr="00525857" w:rsidRDefault="001E269F" w:rsidP="001E269F">
      <w:pPr>
        <w:jc w:val="both"/>
        <w:rPr>
          <w:u w:val="single"/>
        </w:rPr>
      </w:pPr>
      <w:r w:rsidRPr="00525857">
        <w:rPr>
          <w:u w:val="single"/>
        </w:rPr>
        <w:t>Level playing field: securing free trade is the key strategic goal for a reliable food system in the EU</w:t>
      </w:r>
    </w:p>
    <w:p w14:paraId="70F1197A" w14:textId="0E06895E" w:rsidR="001E269F" w:rsidRPr="00525857" w:rsidRDefault="001E269F" w:rsidP="001E269F">
      <w:pPr>
        <w:jc w:val="both"/>
      </w:pPr>
      <w:r w:rsidRPr="00525857">
        <w:t>Imports are a necessity and play a crucial role to fill in the gaps of products which cannot be produced in the EU. Our companies need</w:t>
      </w:r>
      <w:r w:rsidR="000957C2" w:rsidRPr="00525857">
        <w:t xml:space="preserve"> </w:t>
      </w:r>
      <w:r w:rsidRPr="00525857">
        <w:t>free access to their target markets</w:t>
      </w:r>
      <w:r w:rsidR="000957C2" w:rsidRPr="00525857">
        <w:t xml:space="preserve"> and minimal non-tariff barriers</w:t>
      </w:r>
      <w:r w:rsidRPr="00525857">
        <w:t xml:space="preserve">, as well as secure global sourcing. To achieve this, compliance with and implementation of all requirements must be actively supported. Only then it is possible to compete at </w:t>
      </w:r>
      <w:r w:rsidR="00A22C48" w:rsidRPr="00525857">
        <w:t xml:space="preserve">a </w:t>
      </w:r>
      <w:r w:rsidR="00522B59" w:rsidRPr="00525857">
        <w:t>high-quality</w:t>
      </w:r>
      <w:r w:rsidRPr="00525857">
        <w:t xml:space="preserve"> level.</w:t>
      </w:r>
    </w:p>
    <w:p w14:paraId="3806C614" w14:textId="77777777" w:rsidR="001F15FE" w:rsidRPr="00525857" w:rsidRDefault="001F15FE" w:rsidP="009E715F">
      <w:pPr>
        <w:jc w:val="both"/>
      </w:pPr>
    </w:p>
    <w:p w14:paraId="111A428C" w14:textId="27E78282" w:rsidR="00994FA3" w:rsidRPr="00525857" w:rsidRDefault="00994FA3" w:rsidP="009E715F">
      <w:pPr>
        <w:jc w:val="both"/>
        <w:rPr>
          <w:u w:val="single"/>
        </w:rPr>
      </w:pPr>
      <w:r w:rsidRPr="00525857">
        <w:rPr>
          <w:u w:val="single"/>
        </w:rPr>
        <w:t>Less and higher quality legislation structured in a proportionate and harmonised manner</w:t>
      </w:r>
    </w:p>
    <w:p w14:paraId="0315C8A4" w14:textId="15506EF1" w:rsidR="00B74D6B" w:rsidRPr="00525857" w:rsidRDefault="00DB6E37" w:rsidP="00825F03">
      <w:pPr>
        <w:jc w:val="both"/>
      </w:pPr>
      <w:r w:rsidRPr="00525857">
        <w:t>The EU</w:t>
      </w:r>
      <w:r w:rsidR="008913AB" w:rsidRPr="00525857">
        <w:t>’s</w:t>
      </w:r>
      <w:r w:rsidRPr="00525857">
        <w:t xml:space="preserve"> farming and</w:t>
      </w:r>
      <w:r w:rsidR="008913AB" w:rsidRPr="00525857">
        <w:t xml:space="preserve"> </w:t>
      </w:r>
      <w:r w:rsidRPr="00525857">
        <w:t>food system</w:t>
      </w:r>
      <w:r w:rsidR="00FB246E" w:rsidRPr="00525857">
        <w:t>s</w:t>
      </w:r>
      <w:r w:rsidRPr="00525857">
        <w:t xml:space="preserve"> are</w:t>
      </w:r>
      <w:r w:rsidR="00632FFD" w:rsidRPr="00525857">
        <w:t xml:space="preserve"> intrinsically </w:t>
      </w:r>
      <w:r w:rsidRPr="00525857">
        <w:t>linked to trade. FRUCOM favours less and higher quality legislation, which is focused on the needs, prioritises business value added, is proportionate and harmonised.</w:t>
      </w:r>
      <w:r w:rsidR="00434889" w:rsidRPr="00525857">
        <w:t xml:space="preserve"> It needs to reflect risk-based food safety concerns rather than the limits of analysis. When applied at the border, legislation needs to take into consideration subsequent additional processing in the EU.</w:t>
      </w:r>
    </w:p>
    <w:p w14:paraId="34F773C5" w14:textId="29E9A2C2" w:rsidR="00632FFD" w:rsidRPr="00525857" w:rsidRDefault="000155D1" w:rsidP="00825F03">
      <w:pPr>
        <w:jc w:val="both"/>
      </w:pPr>
      <w:r w:rsidRPr="00525857">
        <w:t>When legislation changes, sufficient transition time is a necessity</w:t>
      </w:r>
      <w:r w:rsidR="007E15C6" w:rsidRPr="00525857">
        <w:t xml:space="preserve">. Policymakers should </w:t>
      </w:r>
      <w:r w:rsidR="001730FE" w:rsidRPr="00525857">
        <w:t xml:space="preserve">also </w:t>
      </w:r>
      <w:r w:rsidR="007E15C6" w:rsidRPr="00525857">
        <w:t>consider n</w:t>
      </w:r>
      <w:r w:rsidR="00632FFD" w:rsidRPr="00525857">
        <w:t>on-legislative alternatives</w:t>
      </w:r>
      <w:r w:rsidR="004F18A2" w:rsidRPr="00525857">
        <w:t xml:space="preserve">, such as providing specific consumption advice in place of </w:t>
      </w:r>
      <w:r w:rsidR="007E15C6" w:rsidRPr="00525857">
        <w:t>establishing a maximum regulatory level</w:t>
      </w:r>
      <w:r w:rsidR="004F18A2" w:rsidRPr="00525857">
        <w:t>,</w:t>
      </w:r>
      <w:r w:rsidR="007E15C6" w:rsidRPr="00525857">
        <w:t xml:space="preserve"> </w:t>
      </w:r>
      <w:r w:rsidR="00083A96" w:rsidRPr="00525857">
        <w:t xml:space="preserve">as in </w:t>
      </w:r>
      <w:r w:rsidR="004F18A2" w:rsidRPr="00525857">
        <w:t xml:space="preserve">the case </w:t>
      </w:r>
      <w:r w:rsidR="00083A96" w:rsidRPr="00525857">
        <w:t>with</w:t>
      </w:r>
      <w:r w:rsidR="004F18A2" w:rsidRPr="00525857">
        <w:t xml:space="preserve"> </w:t>
      </w:r>
      <w:r w:rsidR="007E15C6" w:rsidRPr="00525857">
        <w:t>contaminants in certain fishery products</w:t>
      </w:r>
      <w:r w:rsidR="00632FFD" w:rsidRPr="00525857">
        <w:t>.</w:t>
      </w:r>
    </w:p>
    <w:p w14:paraId="5715F795" w14:textId="1FB9C641" w:rsidR="00825F03" w:rsidRPr="00525857" w:rsidRDefault="00825F03" w:rsidP="00825F03">
      <w:pPr>
        <w:jc w:val="both"/>
      </w:pPr>
      <w:r w:rsidRPr="00525857">
        <w:t>Furthermore, subjects like import control regulations and mineral oil levels are not addressed in an equal manner across all the EU member states, creating barriers which hinder the flow of trade.</w:t>
      </w:r>
    </w:p>
    <w:p w14:paraId="7497CD56" w14:textId="77777777" w:rsidR="001E269F" w:rsidRDefault="001E269F" w:rsidP="009E715F">
      <w:pPr>
        <w:jc w:val="both"/>
      </w:pPr>
    </w:p>
    <w:p w14:paraId="412FF1CA" w14:textId="77777777" w:rsidR="00D67FE2" w:rsidRPr="00525857" w:rsidRDefault="00D67FE2" w:rsidP="009E715F">
      <w:pPr>
        <w:jc w:val="both"/>
      </w:pPr>
    </w:p>
    <w:p w14:paraId="37E5141F" w14:textId="77777777" w:rsidR="001E269F" w:rsidRPr="00525857" w:rsidRDefault="001E269F" w:rsidP="001E269F">
      <w:pPr>
        <w:jc w:val="both"/>
        <w:rPr>
          <w:u w:val="single"/>
        </w:rPr>
      </w:pPr>
      <w:r w:rsidRPr="00525857">
        <w:rPr>
          <w:u w:val="single"/>
        </w:rPr>
        <w:lastRenderedPageBreak/>
        <w:t xml:space="preserve">FRUCOM products contribute to sustainable nutrition within planetary boundaries </w:t>
      </w:r>
    </w:p>
    <w:p w14:paraId="6A41C3EC" w14:textId="3DC78E86" w:rsidR="001E269F" w:rsidRPr="00525857" w:rsidRDefault="6AB79FA0" w:rsidP="001E269F">
      <w:pPr>
        <w:jc w:val="both"/>
      </w:pPr>
      <w:r w:rsidRPr="00525857">
        <w:t>Products such as dried fruits</w:t>
      </w:r>
      <w:r w:rsidR="004F5B47" w:rsidRPr="00525857">
        <w:t xml:space="preserve">, </w:t>
      </w:r>
      <w:r w:rsidRPr="00525857">
        <w:t>nuts</w:t>
      </w:r>
      <w:r w:rsidR="004F5B47" w:rsidRPr="00525857">
        <w:t xml:space="preserve"> and peanuts</w:t>
      </w:r>
      <w:r w:rsidRPr="00525857">
        <w:t xml:space="preserve"> are generally responsible for far fewer greenhouse gas emissions per kilogram of food compared to other agricultural products such as beef, dairy and poultry. Moreover, they are nutrient dense</w:t>
      </w:r>
      <w:r w:rsidR="00DE38C2" w:rsidRPr="00525857">
        <w:t xml:space="preserve"> and</w:t>
      </w:r>
      <w:r w:rsidRPr="00525857">
        <w:t xml:space="preserve"> provide substantial amounts of valuable nutrients, improving diet quality. EU authorities need to support their positive contribution, focusing on the promotion of the increase of these nutrients in diets.</w:t>
      </w:r>
    </w:p>
    <w:p w14:paraId="312DA350" w14:textId="061C6CC6" w:rsidR="00F77265" w:rsidRPr="00525857" w:rsidRDefault="00F77265">
      <w:pPr>
        <w:rPr>
          <w:sz w:val="22"/>
          <w:szCs w:val="22"/>
        </w:rPr>
      </w:pPr>
      <w:r w:rsidRPr="00525857">
        <w:rPr>
          <w:sz w:val="22"/>
          <w:szCs w:val="22"/>
        </w:rPr>
        <w:br w:type="page"/>
      </w:r>
    </w:p>
    <w:p w14:paraId="18004F0F" w14:textId="606CA7EB" w:rsidR="00A301BF" w:rsidRPr="00525857" w:rsidRDefault="00A301BF" w:rsidP="00A301BF">
      <w:pPr>
        <w:jc w:val="center"/>
        <w:rPr>
          <w:b/>
          <w:bCs/>
          <w:sz w:val="30"/>
          <w:szCs w:val="30"/>
        </w:rPr>
      </w:pPr>
      <w:r w:rsidRPr="00525857">
        <w:rPr>
          <w:b/>
          <w:bCs/>
          <w:sz w:val="30"/>
          <w:szCs w:val="30"/>
        </w:rPr>
        <w:lastRenderedPageBreak/>
        <w:t>P</w:t>
      </w:r>
      <w:r w:rsidR="00486F86" w:rsidRPr="00525857">
        <w:rPr>
          <w:b/>
          <w:bCs/>
          <w:sz w:val="30"/>
          <w:szCs w:val="30"/>
        </w:rPr>
        <w:t>illar</w:t>
      </w:r>
      <w:r w:rsidRPr="00525857">
        <w:rPr>
          <w:b/>
          <w:bCs/>
          <w:sz w:val="30"/>
          <w:szCs w:val="30"/>
        </w:rPr>
        <w:t xml:space="preserve"> 1 – Food Sa</w:t>
      </w:r>
      <w:r w:rsidR="00D81EB2" w:rsidRPr="00525857">
        <w:rPr>
          <w:b/>
          <w:bCs/>
          <w:sz w:val="30"/>
          <w:szCs w:val="30"/>
        </w:rPr>
        <w:t>fet</w:t>
      </w:r>
      <w:r w:rsidRPr="00525857">
        <w:rPr>
          <w:b/>
          <w:bCs/>
          <w:sz w:val="30"/>
          <w:szCs w:val="30"/>
        </w:rPr>
        <w:t>y</w:t>
      </w:r>
    </w:p>
    <w:p w14:paraId="19514E8F" w14:textId="77777777" w:rsidR="00C51D20" w:rsidRPr="00525857" w:rsidRDefault="00C51D20" w:rsidP="00A301BF">
      <w:pPr>
        <w:jc w:val="center"/>
        <w:rPr>
          <w:b/>
          <w:bCs/>
          <w:sz w:val="20"/>
          <w:szCs w:val="20"/>
        </w:rPr>
      </w:pPr>
    </w:p>
    <w:p w14:paraId="3C81A7C3" w14:textId="6A067348" w:rsidR="00A301BF" w:rsidRPr="00525857" w:rsidRDefault="0071214D" w:rsidP="0071214D">
      <w:pPr>
        <w:rPr>
          <w:sz w:val="28"/>
          <w:szCs w:val="28"/>
        </w:rPr>
      </w:pPr>
      <w:r w:rsidRPr="00525857">
        <w:rPr>
          <w:b/>
          <w:bCs/>
          <w:sz w:val="28"/>
          <w:szCs w:val="28"/>
        </w:rPr>
        <w:t>Asks</w:t>
      </w:r>
      <w:r w:rsidR="00782A99" w:rsidRPr="00525857">
        <w:rPr>
          <w:b/>
          <w:bCs/>
          <w:sz w:val="28"/>
          <w:szCs w:val="28"/>
        </w:rPr>
        <w:t xml:space="preserve"> to policymakers</w:t>
      </w:r>
      <w:r w:rsidRPr="00525857">
        <w:rPr>
          <w:b/>
          <w:bCs/>
          <w:sz w:val="28"/>
          <w:szCs w:val="28"/>
        </w:rPr>
        <w:t>:</w:t>
      </w:r>
    </w:p>
    <w:p w14:paraId="63D0801A" w14:textId="77777777" w:rsidR="000F7CD0" w:rsidRPr="00525857" w:rsidRDefault="000F7CD0" w:rsidP="000F7CD0">
      <w:pPr>
        <w:pStyle w:val="ListParagraph"/>
        <w:numPr>
          <w:ilvl w:val="0"/>
          <w:numId w:val="8"/>
        </w:numPr>
        <w:jc w:val="both"/>
      </w:pPr>
      <w:r w:rsidRPr="00525857">
        <w:t>Ease administrative burden in agri-food trade with better, targeted support to the implementation of regulations.</w:t>
      </w:r>
    </w:p>
    <w:p w14:paraId="6849EBEB" w14:textId="77777777" w:rsidR="000F7CD0" w:rsidRPr="00525857" w:rsidRDefault="000F7CD0" w:rsidP="000F7CD0">
      <w:pPr>
        <w:pStyle w:val="ListParagraph"/>
        <w:numPr>
          <w:ilvl w:val="0"/>
          <w:numId w:val="8"/>
        </w:numPr>
        <w:jc w:val="both"/>
      </w:pPr>
      <w:r w:rsidRPr="00525857">
        <w:t>Achieve a longer transition time in case of regulation changes.</w:t>
      </w:r>
    </w:p>
    <w:p w14:paraId="7640E497" w14:textId="2A4C9981" w:rsidR="000F7CD0" w:rsidRPr="00525857" w:rsidRDefault="000F7CD0" w:rsidP="000F7CD0">
      <w:pPr>
        <w:pStyle w:val="ListParagraph"/>
        <w:numPr>
          <w:ilvl w:val="0"/>
          <w:numId w:val="8"/>
        </w:numPr>
        <w:jc w:val="both"/>
      </w:pPr>
      <w:r w:rsidRPr="00525857">
        <w:t>Harmonised legislation applicable at the EU level (e.g. MOSH, import control regulations)</w:t>
      </w:r>
      <w:r w:rsidR="00B12AFA" w:rsidRPr="00525857">
        <w:t xml:space="preserve"> and applied consistently in all Member States.</w:t>
      </w:r>
    </w:p>
    <w:p w14:paraId="48409984" w14:textId="250E3CBA" w:rsidR="00191195" w:rsidRPr="00525857" w:rsidRDefault="00191195" w:rsidP="00413FFF">
      <w:pPr>
        <w:pStyle w:val="ListParagraph"/>
        <w:numPr>
          <w:ilvl w:val="0"/>
          <w:numId w:val="8"/>
        </w:numPr>
        <w:jc w:val="both"/>
      </w:pPr>
      <w:r w:rsidRPr="00525857">
        <w:t>Statistics/data</w:t>
      </w:r>
      <w:r w:rsidR="006A655C" w:rsidRPr="00525857">
        <w:t>-</w:t>
      </w:r>
      <w:r w:rsidRPr="00525857">
        <w:t>based approach to legislation</w:t>
      </w:r>
      <w:r w:rsidR="000F7CD0" w:rsidRPr="00525857">
        <w:t xml:space="preserve"> (e.g. on official controls).</w:t>
      </w:r>
    </w:p>
    <w:p w14:paraId="2F94BECB" w14:textId="58CFB20D" w:rsidR="009A5887" w:rsidRPr="00525857" w:rsidRDefault="00191195" w:rsidP="00413FFF">
      <w:pPr>
        <w:pStyle w:val="ListParagraph"/>
        <w:numPr>
          <w:ilvl w:val="0"/>
          <w:numId w:val="8"/>
        </w:numPr>
        <w:jc w:val="both"/>
      </w:pPr>
      <w:r w:rsidRPr="00525857">
        <w:t xml:space="preserve">A solution-oriented </w:t>
      </w:r>
      <w:r w:rsidR="009A5887" w:rsidRPr="00525857">
        <w:t xml:space="preserve">EU pesticides policy, with more involvement </w:t>
      </w:r>
      <w:r w:rsidR="00525857">
        <w:t>of</w:t>
      </w:r>
      <w:r w:rsidR="009A5887" w:rsidRPr="00525857">
        <w:t xml:space="preserve"> operators.</w:t>
      </w:r>
    </w:p>
    <w:p w14:paraId="7468B25D" w14:textId="71A51F79" w:rsidR="0094617C" w:rsidRPr="00525857" w:rsidRDefault="0094617C" w:rsidP="00191195">
      <w:pPr>
        <w:pStyle w:val="ListParagraph"/>
        <w:numPr>
          <w:ilvl w:val="0"/>
          <w:numId w:val="8"/>
        </w:numPr>
        <w:jc w:val="both"/>
        <w:rPr>
          <w:u w:val="single"/>
        </w:rPr>
      </w:pPr>
      <w:r w:rsidRPr="00525857">
        <w:t>Creation of an EU Organics framework</w:t>
      </w:r>
      <w:r w:rsidR="00191195" w:rsidRPr="00525857">
        <w:t xml:space="preserve"> to improve organic trade</w:t>
      </w:r>
      <w:r w:rsidRPr="00525857">
        <w:t>.</w:t>
      </w:r>
    </w:p>
    <w:p w14:paraId="51F80F97" w14:textId="77777777" w:rsidR="0071214D" w:rsidRPr="00525857" w:rsidRDefault="0071214D" w:rsidP="00413FFF">
      <w:pPr>
        <w:jc w:val="both"/>
      </w:pPr>
    </w:p>
    <w:p w14:paraId="66A835F6" w14:textId="77777777" w:rsidR="000F7CD0" w:rsidRPr="00525857" w:rsidRDefault="000F7CD0" w:rsidP="000F7CD0">
      <w:pPr>
        <w:jc w:val="both"/>
      </w:pPr>
      <w:r w:rsidRPr="00525857">
        <w:t>FRUCOM monitors multiple official channels and reports on food safety and food law subjects, including import controls, food additives, contaminants, RASFF notifications, audits in third countries linked to food safety, etc.</w:t>
      </w:r>
    </w:p>
    <w:p w14:paraId="3BFA4710" w14:textId="77777777" w:rsidR="00ED146F" w:rsidRPr="00525857" w:rsidRDefault="00ED146F" w:rsidP="000F7CD0">
      <w:pPr>
        <w:jc w:val="both"/>
      </w:pPr>
    </w:p>
    <w:p w14:paraId="7D35B24B" w14:textId="2C3C768E" w:rsidR="000F7CD0" w:rsidRPr="00525857" w:rsidRDefault="000F7CD0" w:rsidP="000F7CD0">
      <w:pPr>
        <w:jc w:val="both"/>
      </w:pPr>
      <w:r w:rsidRPr="00525857">
        <w:t xml:space="preserve">FRUCOM actively engages with members and partners to support members on full compliance, in platforms such as the </w:t>
      </w:r>
      <w:r w:rsidRPr="00525857">
        <w:rPr>
          <w:u w:val="single"/>
        </w:rPr>
        <w:t>FRUCOM Dried Fruit, Peanuts and Nuts working group</w:t>
      </w:r>
      <w:r w:rsidRPr="00525857">
        <w:t>, as well as the</w:t>
      </w:r>
      <w:r w:rsidRPr="00525857">
        <w:rPr>
          <w:u w:val="single"/>
        </w:rPr>
        <w:t xml:space="preserve"> Processed Fruit</w:t>
      </w:r>
      <w:r w:rsidR="004F5B47" w:rsidRPr="00525857">
        <w:rPr>
          <w:u w:val="single"/>
        </w:rPr>
        <w:t>,</w:t>
      </w:r>
      <w:r w:rsidRPr="00525857">
        <w:rPr>
          <w:u w:val="single"/>
        </w:rPr>
        <w:t xml:space="preserve"> Vegetables and Seafood working group.</w:t>
      </w:r>
    </w:p>
    <w:p w14:paraId="41A09933" w14:textId="77777777" w:rsidR="00ED146F" w:rsidRPr="00525857" w:rsidRDefault="00ED146F" w:rsidP="000F7CD0">
      <w:pPr>
        <w:jc w:val="both"/>
      </w:pPr>
    </w:p>
    <w:p w14:paraId="02C8AA82" w14:textId="461E665E" w:rsidR="000F7CD0" w:rsidRPr="00525857" w:rsidRDefault="000F7CD0" w:rsidP="000F7CD0">
      <w:pPr>
        <w:jc w:val="both"/>
      </w:pPr>
      <w:r w:rsidRPr="00525857">
        <w:t>FRUCOM participates in EU-led initiatives and working groups, representing its members in relevant discussions such as the Civil Dialogue Group on Organic Farming, MAC (</w:t>
      </w:r>
      <w:r w:rsidR="00DB1B8F" w:rsidRPr="00525857">
        <w:t>Market Advisory Council</w:t>
      </w:r>
      <w:r w:rsidR="004F5B47" w:rsidRPr="00525857">
        <w:t xml:space="preserve"> of Fisheries and Aquaculture</w:t>
      </w:r>
      <w:r w:rsidRPr="00525857">
        <w:t>) and LDAC (Long Distance Fisheries Advisory Council).</w:t>
      </w:r>
    </w:p>
    <w:p w14:paraId="4FD82587" w14:textId="77777777" w:rsidR="00ED146F" w:rsidRPr="00525857" w:rsidRDefault="00ED146F" w:rsidP="00413FFF">
      <w:pPr>
        <w:jc w:val="both"/>
      </w:pPr>
    </w:p>
    <w:p w14:paraId="63F60CDD" w14:textId="097159D7" w:rsidR="00F5003F" w:rsidRPr="00525857" w:rsidRDefault="00FD1643" w:rsidP="00413FFF">
      <w:pPr>
        <w:jc w:val="both"/>
      </w:pPr>
      <w:r w:rsidRPr="00525857">
        <w:t xml:space="preserve">FRUCOM manages </w:t>
      </w:r>
      <w:r w:rsidR="006D2C22">
        <w:t>the</w:t>
      </w:r>
      <w:r w:rsidRPr="00525857">
        <w:t xml:space="preserve"> </w:t>
      </w:r>
      <w:r w:rsidRPr="00525857">
        <w:rPr>
          <w:u w:val="single"/>
        </w:rPr>
        <w:t>p</w:t>
      </w:r>
      <w:r w:rsidR="0045775E" w:rsidRPr="00525857">
        <w:rPr>
          <w:u w:val="single"/>
        </w:rPr>
        <w:t xml:space="preserve">esticides and </w:t>
      </w:r>
      <w:r w:rsidR="007E6B4D" w:rsidRPr="00525857">
        <w:rPr>
          <w:u w:val="single"/>
        </w:rPr>
        <w:t>contaminants data collection project</w:t>
      </w:r>
      <w:r w:rsidR="004F5B47" w:rsidRPr="00525857">
        <w:t>:</w:t>
      </w:r>
      <w:r w:rsidR="007E6B4D" w:rsidRPr="00525857">
        <w:t xml:space="preserve"> a comprehensive and up-to-date database of relevant </w:t>
      </w:r>
      <w:r w:rsidR="00191195" w:rsidRPr="00525857">
        <w:t>residues</w:t>
      </w:r>
      <w:r w:rsidR="007E6B4D" w:rsidRPr="00525857">
        <w:t xml:space="preserve"> in the nuts and dried fruits</w:t>
      </w:r>
      <w:r w:rsidR="00191195" w:rsidRPr="00525857">
        <w:t xml:space="preserve"> sector, as a risk-management tool.</w:t>
      </w:r>
    </w:p>
    <w:p w14:paraId="76B61195" w14:textId="77777777" w:rsidR="00FD1643" w:rsidRPr="00525857" w:rsidRDefault="00FD1643" w:rsidP="00FD1643">
      <w:pPr>
        <w:jc w:val="both"/>
      </w:pPr>
    </w:p>
    <w:p w14:paraId="36094C37" w14:textId="0CD22EC6" w:rsidR="00F77265" w:rsidRPr="00525857" w:rsidRDefault="00F77265" w:rsidP="00FD1643">
      <w:pPr>
        <w:jc w:val="both"/>
      </w:pPr>
      <w:r w:rsidRPr="00525857">
        <w:br w:type="page"/>
      </w:r>
    </w:p>
    <w:p w14:paraId="679C7EED" w14:textId="37545886" w:rsidR="007E6B4D" w:rsidRPr="00525857" w:rsidRDefault="00486F86" w:rsidP="00EA6D6E">
      <w:pPr>
        <w:jc w:val="center"/>
        <w:rPr>
          <w:b/>
          <w:bCs/>
          <w:sz w:val="30"/>
          <w:szCs w:val="30"/>
        </w:rPr>
      </w:pPr>
      <w:r w:rsidRPr="00525857">
        <w:rPr>
          <w:b/>
          <w:bCs/>
          <w:sz w:val="30"/>
          <w:szCs w:val="30"/>
        </w:rPr>
        <w:lastRenderedPageBreak/>
        <w:t>Pillar</w:t>
      </w:r>
      <w:r w:rsidR="00A301BF" w:rsidRPr="00525857">
        <w:rPr>
          <w:b/>
          <w:bCs/>
          <w:sz w:val="30"/>
          <w:szCs w:val="30"/>
        </w:rPr>
        <w:t xml:space="preserve"> 2 – </w:t>
      </w:r>
      <w:r w:rsidR="00904504" w:rsidRPr="00525857">
        <w:rPr>
          <w:b/>
          <w:bCs/>
          <w:sz w:val="30"/>
          <w:szCs w:val="30"/>
        </w:rPr>
        <w:t>Nutrition</w:t>
      </w:r>
    </w:p>
    <w:p w14:paraId="2DAD1A6F" w14:textId="77777777" w:rsidR="007D5CB3" w:rsidRPr="00525857" w:rsidRDefault="007D5CB3" w:rsidP="007D5CB3">
      <w:pPr>
        <w:spacing w:line="256" w:lineRule="auto"/>
        <w:jc w:val="both"/>
      </w:pPr>
    </w:p>
    <w:p w14:paraId="623C72E5" w14:textId="334FA4B9" w:rsidR="00831592" w:rsidRPr="00525857" w:rsidRDefault="00831592" w:rsidP="00831592">
      <w:pPr>
        <w:spacing w:line="254" w:lineRule="auto"/>
        <w:jc w:val="both"/>
        <w:rPr>
          <w:rFonts w:eastAsiaTheme="minorEastAsia"/>
        </w:rPr>
      </w:pPr>
      <w:r w:rsidRPr="00525857">
        <w:rPr>
          <w:rFonts w:eastAsiaTheme="minorEastAsia"/>
        </w:rPr>
        <w:t>FRUCOM aims to drive the consumption of healthy foods to narrow the gap between what current nutrition science defines as healthy diet and consumers’ actual dietary practices.</w:t>
      </w:r>
    </w:p>
    <w:p w14:paraId="35632A38" w14:textId="0B3EEC27" w:rsidR="00187400" w:rsidRPr="00525857" w:rsidRDefault="1C2E7168" w:rsidP="00187400">
      <w:pPr>
        <w:spacing w:line="256" w:lineRule="auto"/>
        <w:jc w:val="both"/>
      </w:pPr>
      <w:r w:rsidRPr="00525857">
        <w:rPr>
          <w:rStyle w:val="ui-provider"/>
        </w:rPr>
        <w:t>Encouraging positive nutrition should be the priority. This approach to eating focuses on the addition of nutrient-dense foods to diets, emphasises the consumption of foods containing specific nutrients (vitamins and minerals, unsaturated fatty acids...) which have a positive impact on diet quality, in</w:t>
      </w:r>
      <w:r w:rsidR="006A5710">
        <w:rPr>
          <w:rStyle w:val="ui-provider"/>
        </w:rPr>
        <w:t>stead</w:t>
      </w:r>
      <w:r w:rsidRPr="00525857">
        <w:rPr>
          <w:rStyle w:val="ui-provider"/>
        </w:rPr>
        <w:t xml:space="preserve"> of increasingly imposing restrictions on nutrient quantities.</w:t>
      </w:r>
    </w:p>
    <w:p w14:paraId="244A8065" w14:textId="76E4D16F" w:rsidR="00187400" w:rsidRPr="00525857" w:rsidRDefault="1C2E7168" w:rsidP="00187400">
      <w:pPr>
        <w:spacing w:line="256" w:lineRule="auto"/>
        <w:jc w:val="both"/>
      </w:pPr>
      <w:r w:rsidRPr="00525857">
        <w:rPr>
          <w:rStyle w:val="ui-provider"/>
        </w:rPr>
        <w:t xml:space="preserve">According to the systematic analysis for the Global Burden of Disease Study 2017, which evaluated the health effects of dietary risks in 195 countries, diets low in fruits, nuts and seeds and seafood omega-3 fatty acids are among the main causes of death attributed to diet at the global level. This risk is mainly linked to cardiovascular diseases. Furthermore, consumption of such foods was </w:t>
      </w:r>
      <w:r w:rsidR="00E03E25" w:rsidRPr="00525857">
        <w:rPr>
          <w:rStyle w:val="ui-provider"/>
        </w:rPr>
        <w:t xml:space="preserve">globally </w:t>
      </w:r>
      <w:r w:rsidRPr="00525857">
        <w:rPr>
          <w:rStyle w:val="ui-provider"/>
        </w:rPr>
        <w:t>suboptimal: the largest gap between current and optimal intake was observed for nuts and seeds.</w:t>
      </w:r>
    </w:p>
    <w:p w14:paraId="4B79F259" w14:textId="0723A680" w:rsidR="1AD91DFA" w:rsidRPr="00D67FE2" w:rsidRDefault="1AD91DFA" w:rsidP="1AD91DFA">
      <w:pPr>
        <w:spacing w:line="256" w:lineRule="auto"/>
        <w:jc w:val="both"/>
      </w:pPr>
      <w:r w:rsidRPr="00D67FE2">
        <w:t>Currently, there is no EU-wide agreement on recommended portion size and frequency for nuts, since the Food</w:t>
      </w:r>
      <w:r w:rsidR="00A536C9" w:rsidRPr="00D67FE2">
        <w:t>-</w:t>
      </w:r>
      <w:r w:rsidRPr="00D67FE2">
        <w:t>Based Dietary Guidelines of each EU country provide different quantitative and qualitative recommendations. The industry would like to see those quantities and frequency defined, to provide the consumer with clear and evidence-based information.</w:t>
      </w:r>
    </w:p>
    <w:p w14:paraId="05349860" w14:textId="77777777" w:rsidR="00304001" w:rsidRPr="00525857" w:rsidRDefault="00304001" w:rsidP="00304001">
      <w:pPr>
        <w:spacing w:line="256" w:lineRule="auto"/>
        <w:jc w:val="both"/>
      </w:pPr>
      <w:r>
        <w:t>Influencing food choices by connecting the science of nutrition with the science of behaviour change leads to a concrete change in consumer choices.</w:t>
      </w:r>
    </w:p>
    <w:p w14:paraId="6F4BAE18" w14:textId="77777777" w:rsidR="00B31BBE" w:rsidRPr="00525857" w:rsidRDefault="00B31BBE" w:rsidP="009E715F">
      <w:pPr>
        <w:jc w:val="both"/>
      </w:pPr>
    </w:p>
    <w:p w14:paraId="66913DC4" w14:textId="6FE3DDC6" w:rsidR="008C5554" w:rsidRPr="00525857" w:rsidRDefault="0096243C" w:rsidP="009E715F">
      <w:pPr>
        <w:jc w:val="both"/>
        <w:rPr>
          <w:b/>
          <w:bCs/>
          <w:sz w:val="28"/>
          <w:szCs w:val="28"/>
        </w:rPr>
      </w:pPr>
      <w:r w:rsidRPr="00525857">
        <w:rPr>
          <w:b/>
          <w:bCs/>
          <w:sz w:val="28"/>
          <w:szCs w:val="28"/>
        </w:rPr>
        <w:t xml:space="preserve">Asks to </w:t>
      </w:r>
      <w:r w:rsidR="008F1C91" w:rsidRPr="00525857">
        <w:rPr>
          <w:b/>
          <w:bCs/>
          <w:sz w:val="28"/>
          <w:szCs w:val="28"/>
        </w:rPr>
        <w:t>P</w:t>
      </w:r>
      <w:r w:rsidRPr="00525857">
        <w:rPr>
          <w:b/>
          <w:bCs/>
          <w:sz w:val="28"/>
          <w:szCs w:val="28"/>
        </w:rPr>
        <w:t>olicymakers:</w:t>
      </w:r>
    </w:p>
    <w:p w14:paraId="24265BEA" w14:textId="760E0F78" w:rsidR="007D5CB3" w:rsidRPr="00525857" w:rsidRDefault="003A5FB4" w:rsidP="007D5CB3">
      <w:pPr>
        <w:pStyle w:val="ListParagraph"/>
        <w:numPr>
          <w:ilvl w:val="0"/>
          <w:numId w:val="17"/>
        </w:numPr>
        <w:shd w:val="clear" w:color="auto" w:fill="FFFFFF"/>
        <w:spacing w:after="0" w:line="240" w:lineRule="atLeast"/>
        <w:jc w:val="both"/>
        <w:rPr>
          <w:rFonts w:cs="Calibri"/>
        </w:rPr>
      </w:pPr>
      <w:r w:rsidRPr="00525857">
        <w:rPr>
          <w:rFonts w:cs="Calibri"/>
        </w:rPr>
        <w:t xml:space="preserve">Prioritize </w:t>
      </w:r>
      <w:r w:rsidR="007D5CB3" w:rsidRPr="00525857">
        <w:rPr>
          <w:rFonts w:cs="Calibri"/>
        </w:rPr>
        <w:t xml:space="preserve">FRUCOM products </w:t>
      </w:r>
      <w:r w:rsidRPr="00525857">
        <w:rPr>
          <w:rFonts w:cs="Calibri"/>
        </w:rPr>
        <w:t xml:space="preserve">in EU policies, as these </w:t>
      </w:r>
      <w:r w:rsidR="007D5CB3" w:rsidRPr="00525857">
        <w:rPr>
          <w:rFonts w:cs="Calibri"/>
        </w:rPr>
        <w:t>contribute to sustainable nutrition within planetary boundaries.</w:t>
      </w:r>
    </w:p>
    <w:p w14:paraId="2D797C35" w14:textId="77777777" w:rsidR="001B1FD1" w:rsidRPr="00525857" w:rsidRDefault="1AD91DFA" w:rsidP="003A5FB4">
      <w:pPr>
        <w:pStyle w:val="ListParagraph"/>
        <w:numPr>
          <w:ilvl w:val="0"/>
          <w:numId w:val="17"/>
        </w:numPr>
        <w:spacing w:line="256" w:lineRule="auto"/>
        <w:jc w:val="both"/>
      </w:pPr>
      <w:r>
        <w:t>Support positive nutrition:</w:t>
      </w:r>
    </w:p>
    <w:p w14:paraId="2116F148" w14:textId="44164F2C" w:rsidR="1AD91DFA" w:rsidRPr="00D67FE2" w:rsidRDefault="00142EC4" w:rsidP="1AD91DFA">
      <w:pPr>
        <w:pStyle w:val="ListParagraph"/>
        <w:numPr>
          <w:ilvl w:val="1"/>
          <w:numId w:val="17"/>
        </w:numPr>
        <w:spacing w:line="256" w:lineRule="auto"/>
        <w:jc w:val="both"/>
      </w:pPr>
      <w:r w:rsidRPr="00D67FE2">
        <w:t xml:space="preserve">Request </w:t>
      </w:r>
      <w:r w:rsidR="00CC11C2" w:rsidRPr="00D67FE2">
        <w:t xml:space="preserve">the </w:t>
      </w:r>
      <w:r w:rsidR="1AD91DFA" w:rsidRPr="00D67FE2">
        <w:t>European Food Safety Authority (EFSA) to provide an opinion on intake recommendations for nuts</w:t>
      </w:r>
      <w:r w:rsidR="00CC11C2" w:rsidRPr="00D67FE2">
        <w:t>.</w:t>
      </w:r>
    </w:p>
    <w:p w14:paraId="79227F35" w14:textId="09C7581A" w:rsidR="001B1FD1" w:rsidRPr="00525857" w:rsidRDefault="24EEE4FD" w:rsidP="001B1FD1">
      <w:pPr>
        <w:pStyle w:val="ListParagraph"/>
        <w:numPr>
          <w:ilvl w:val="1"/>
          <w:numId w:val="17"/>
        </w:numPr>
        <w:spacing w:line="256" w:lineRule="auto"/>
        <w:jc w:val="both"/>
      </w:pPr>
      <w:r w:rsidRPr="00525857">
        <w:rPr>
          <w:rStyle w:val="ui-provider"/>
        </w:rPr>
        <w:t>Create/make a</w:t>
      </w:r>
      <w:r w:rsidR="008E4025" w:rsidRPr="00525857">
        <w:rPr>
          <w:rStyle w:val="ui-provider"/>
        </w:rPr>
        <w:t>n</w:t>
      </w:r>
      <w:r w:rsidRPr="00525857">
        <w:rPr>
          <w:rStyle w:val="ui-provider"/>
        </w:rPr>
        <w:t xml:space="preserve"> EU-wide recommendation to consume more nuts as a part of a healthy dietary pattern.</w:t>
      </w:r>
    </w:p>
    <w:p w14:paraId="21A0AB74" w14:textId="43B0FDC3" w:rsidR="001B1FD1" w:rsidRPr="00525857" w:rsidRDefault="00EA176C" w:rsidP="001B1FD1">
      <w:pPr>
        <w:pStyle w:val="ListParagraph"/>
        <w:numPr>
          <w:ilvl w:val="1"/>
          <w:numId w:val="17"/>
        </w:numPr>
        <w:spacing w:line="256" w:lineRule="auto"/>
        <w:jc w:val="both"/>
      </w:pPr>
      <w:r w:rsidRPr="00525857">
        <w:t>Consider i</w:t>
      </w:r>
      <w:r w:rsidR="001B1FD1" w:rsidRPr="00525857">
        <w:t>ntroduc</w:t>
      </w:r>
      <w:r w:rsidRPr="00525857">
        <w:t>ing</w:t>
      </w:r>
      <w:r w:rsidR="001B1FD1" w:rsidRPr="00525857">
        <w:t xml:space="preserve"> campaigns to promote FRUCOM products (similar to the one on </w:t>
      </w:r>
      <w:hyperlink r:id="rId5" w:tgtFrame="_blank" w:tooltip="https://rea.ec.europa.eu/funding-and-grants/promotion-agricultural-products-0_en" w:history="1">
        <w:r w:rsidR="001B1FD1" w:rsidRPr="00525857">
          <w:rPr>
            <w:rStyle w:val="Hyperlink"/>
          </w:rPr>
          <w:t>food from the EU</w:t>
        </w:r>
      </w:hyperlink>
      <w:r w:rsidR="001B1FD1" w:rsidRPr="00525857">
        <w:t>).</w:t>
      </w:r>
    </w:p>
    <w:p w14:paraId="4D732FF6" w14:textId="02B61184" w:rsidR="001B1FD1" w:rsidRPr="00525857" w:rsidRDefault="00EA176C" w:rsidP="001B1FD1">
      <w:pPr>
        <w:pStyle w:val="ListParagraph"/>
        <w:numPr>
          <w:ilvl w:val="1"/>
          <w:numId w:val="17"/>
        </w:numPr>
        <w:spacing w:line="256" w:lineRule="auto"/>
        <w:jc w:val="both"/>
      </w:pPr>
      <w:r w:rsidRPr="00525857">
        <w:t>Consider i</w:t>
      </w:r>
      <w:r w:rsidR="001B1FD1" w:rsidRPr="00525857">
        <w:t>nclu</w:t>
      </w:r>
      <w:r w:rsidRPr="00525857">
        <w:t>ding</w:t>
      </w:r>
      <w:r w:rsidR="001B1FD1" w:rsidRPr="00525857">
        <w:t xml:space="preserve"> of FRUCOM products in programmes such as the </w:t>
      </w:r>
      <w:hyperlink r:id="rId6" w:tgtFrame="_blank" w:tooltip="https://agriculture.ec.europa.eu/common-agricultural-policy/market-measures/school-fruit-vegetables-and-milk-scheme/school-scheme-explained_en" w:history="1">
        <w:r w:rsidR="001B1FD1" w:rsidRPr="00525857">
          <w:rPr>
            <w:rStyle w:val="Hyperlink"/>
          </w:rPr>
          <w:t>EU School scheme</w:t>
        </w:r>
      </w:hyperlink>
      <w:r w:rsidR="001B1FD1" w:rsidRPr="00525857">
        <w:t>.</w:t>
      </w:r>
    </w:p>
    <w:p w14:paraId="28EFE3AC" w14:textId="53767163" w:rsidR="0096243C" w:rsidRDefault="0096243C" w:rsidP="003A5FB4">
      <w:pPr>
        <w:spacing w:line="256" w:lineRule="auto"/>
        <w:jc w:val="both"/>
      </w:pPr>
    </w:p>
    <w:p w14:paraId="55F09D76" w14:textId="77777777" w:rsidR="00D67FE2" w:rsidRPr="00525857" w:rsidRDefault="00D67FE2" w:rsidP="003A5FB4">
      <w:pPr>
        <w:spacing w:line="256" w:lineRule="auto"/>
        <w:jc w:val="both"/>
      </w:pPr>
    </w:p>
    <w:p w14:paraId="048CC120" w14:textId="77777777" w:rsidR="007E0B7D" w:rsidRPr="00525857" w:rsidRDefault="007E0B7D" w:rsidP="007E0B7D">
      <w:pPr>
        <w:spacing w:line="256" w:lineRule="auto"/>
        <w:jc w:val="both"/>
        <w:rPr>
          <w:b/>
          <w:bCs/>
          <w:sz w:val="28"/>
          <w:szCs w:val="28"/>
        </w:rPr>
      </w:pPr>
      <w:r w:rsidRPr="00525857">
        <w:rPr>
          <w:rFonts w:eastAsiaTheme="minorEastAsia"/>
          <w:b/>
          <w:bCs/>
          <w:sz w:val="28"/>
          <w:szCs w:val="28"/>
        </w:rPr>
        <w:lastRenderedPageBreak/>
        <w:t>Nutrition and Communication Working Group – Milestones:</w:t>
      </w:r>
    </w:p>
    <w:p w14:paraId="26D99F66" w14:textId="77777777" w:rsidR="007E0B7D" w:rsidRPr="00525857" w:rsidRDefault="007E0B7D" w:rsidP="007E0B7D">
      <w:pPr>
        <w:spacing w:line="256" w:lineRule="auto"/>
        <w:jc w:val="both"/>
        <w:rPr>
          <w:u w:val="single"/>
        </w:rPr>
      </w:pPr>
      <w:r w:rsidRPr="00525857">
        <w:rPr>
          <w:u w:val="single"/>
        </w:rPr>
        <w:t>Group objectives:</w:t>
      </w:r>
    </w:p>
    <w:p w14:paraId="05C4DD6E" w14:textId="054D1D1B" w:rsidR="007E0B7D" w:rsidRPr="00525857" w:rsidRDefault="5D160B6B" w:rsidP="007E0B7D">
      <w:pPr>
        <w:pStyle w:val="ListParagraph"/>
        <w:numPr>
          <w:ilvl w:val="0"/>
          <w:numId w:val="21"/>
        </w:numPr>
        <w:spacing w:line="256" w:lineRule="auto"/>
        <w:jc w:val="both"/>
      </w:pPr>
      <w:r w:rsidRPr="00525857">
        <w:t>Focus on the added value of the products.</w:t>
      </w:r>
    </w:p>
    <w:p w14:paraId="6C6F827A" w14:textId="78BDFFA8" w:rsidR="007E0B7D" w:rsidRPr="00525857" w:rsidRDefault="5D160B6B" w:rsidP="007E0B7D">
      <w:pPr>
        <w:pStyle w:val="ListParagraph"/>
        <w:numPr>
          <w:ilvl w:val="0"/>
          <w:numId w:val="21"/>
        </w:numPr>
        <w:spacing w:line="256" w:lineRule="auto"/>
        <w:jc w:val="both"/>
      </w:pPr>
      <w:r w:rsidRPr="00525857">
        <w:t>Promote a positive image of the products among experts, food policy makers as well as consumers.</w:t>
      </w:r>
    </w:p>
    <w:p w14:paraId="09B03A2A" w14:textId="41AB9EC8" w:rsidR="007E0B7D" w:rsidRPr="00525857" w:rsidRDefault="007E0B7D" w:rsidP="0088170B">
      <w:pPr>
        <w:pStyle w:val="ListParagraph"/>
        <w:numPr>
          <w:ilvl w:val="0"/>
          <w:numId w:val="21"/>
        </w:numPr>
        <w:spacing w:line="256" w:lineRule="auto"/>
        <w:jc w:val="both"/>
      </w:pPr>
      <w:r w:rsidRPr="00525857">
        <w:t>Work on the nutrition policy</w:t>
      </w:r>
      <w:r w:rsidR="000312E1">
        <w:t xml:space="preserve"> and a</w:t>
      </w:r>
      <w:r w:rsidR="5D160B6B" w:rsidRPr="00525857">
        <w:t xml:space="preserve">nswer </w:t>
      </w:r>
      <w:r w:rsidR="000312E1" w:rsidRPr="00525857">
        <w:t>members</w:t>
      </w:r>
      <w:r w:rsidR="000312E1">
        <w:t>’</w:t>
      </w:r>
      <w:r w:rsidR="000312E1" w:rsidRPr="00525857">
        <w:t xml:space="preserve"> </w:t>
      </w:r>
      <w:r w:rsidR="5D160B6B" w:rsidRPr="00525857">
        <w:t>questions.</w:t>
      </w:r>
    </w:p>
    <w:p w14:paraId="48B410F5" w14:textId="77A510E9" w:rsidR="007E0B7D" w:rsidRPr="00525857" w:rsidRDefault="007E0B7D" w:rsidP="007E0B7D">
      <w:pPr>
        <w:pStyle w:val="ListParagraph"/>
        <w:numPr>
          <w:ilvl w:val="0"/>
          <w:numId w:val="21"/>
        </w:numPr>
        <w:spacing w:line="256" w:lineRule="auto"/>
        <w:jc w:val="both"/>
      </w:pPr>
      <w:r w:rsidRPr="00525857">
        <w:t>Prepare communication material for members</w:t>
      </w:r>
      <w:r w:rsidR="004F5B47" w:rsidRPr="00525857">
        <w:t xml:space="preserve"> and</w:t>
      </w:r>
      <w:r w:rsidRPr="00525857">
        <w:t xml:space="preserve"> social media</w:t>
      </w:r>
      <w:r w:rsidR="00322C86" w:rsidRPr="00525857">
        <w:t>.</w:t>
      </w:r>
    </w:p>
    <w:p w14:paraId="3EFB6D95" w14:textId="77777777" w:rsidR="007E0B7D" w:rsidRPr="00525857" w:rsidRDefault="007E0B7D" w:rsidP="007E0B7D">
      <w:pPr>
        <w:spacing w:line="256" w:lineRule="auto"/>
        <w:jc w:val="both"/>
        <w:rPr>
          <w:u w:val="single"/>
        </w:rPr>
      </w:pPr>
      <w:r w:rsidRPr="00525857">
        <w:rPr>
          <w:u w:val="single"/>
        </w:rPr>
        <w:t>Group deliverables:</w:t>
      </w:r>
    </w:p>
    <w:p w14:paraId="4EA7BA28" w14:textId="1286ABB7" w:rsidR="007E0B7D" w:rsidRPr="00525857" w:rsidRDefault="007E0B7D" w:rsidP="007E0B7D">
      <w:pPr>
        <w:pStyle w:val="ListParagraph"/>
        <w:numPr>
          <w:ilvl w:val="0"/>
          <w:numId w:val="20"/>
        </w:numPr>
        <w:spacing w:line="256" w:lineRule="auto"/>
        <w:jc w:val="both"/>
      </w:pPr>
      <w:r w:rsidRPr="00525857">
        <w:t>Contribution to FRUCOM replies to public consultation</w:t>
      </w:r>
      <w:r w:rsidR="000312E1">
        <w:t>s</w:t>
      </w:r>
      <w:r w:rsidR="00322C86" w:rsidRPr="00525857">
        <w:t>.</w:t>
      </w:r>
    </w:p>
    <w:p w14:paraId="139D5FE2" w14:textId="77777777" w:rsidR="007E0B7D" w:rsidRPr="00525857" w:rsidRDefault="007E0B7D" w:rsidP="007E0B7D">
      <w:pPr>
        <w:pStyle w:val="ListParagraph"/>
        <w:numPr>
          <w:ilvl w:val="0"/>
          <w:numId w:val="20"/>
        </w:numPr>
        <w:spacing w:line="256" w:lineRule="auto"/>
        <w:jc w:val="both"/>
      </w:pPr>
      <w:r w:rsidRPr="00525857">
        <w:t>Contribution to FRUCOM position papers, articles, communication material.</w:t>
      </w:r>
    </w:p>
    <w:p w14:paraId="1774224B" w14:textId="77777777" w:rsidR="007E0B7D" w:rsidRPr="00525857" w:rsidRDefault="007E0B7D" w:rsidP="007E0B7D">
      <w:pPr>
        <w:spacing w:line="256" w:lineRule="auto"/>
        <w:jc w:val="both"/>
        <w:rPr>
          <w:u w:val="single"/>
        </w:rPr>
      </w:pPr>
      <w:r w:rsidRPr="00525857">
        <w:rPr>
          <w:u w:val="single"/>
        </w:rPr>
        <w:t xml:space="preserve">Areas of interest: </w:t>
      </w:r>
    </w:p>
    <w:p w14:paraId="5D544BC5" w14:textId="7C9CAD55" w:rsidR="007E0B7D" w:rsidRPr="00525857" w:rsidRDefault="007E0B7D" w:rsidP="007E0B7D">
      <w:pPr>
        <w:pStyle w:val="ListParagraph"/>
        <w:numPr>
          <w:ilvl w:val="0"/>
          <w:numId w:val="19"/>
        </w:numPr>
        <w:spacing w:line="256" w:lineRule="auto"/>
        <w:jc w:val="both"/>
      </w:pPr>
      <w:r w:rsidRPr="00525857">
        <w:t>Divulgation of scientific research in relation to FRUCOM products</w:t>
      </w:r>
      <w:r w:rsidR="00322C86" w:rsidRPr="00525857">
        <w:t>.</w:t>
      </w:r>
    </w:p>
    <w:p w14:paraId="05EBAB12" w14:textId="597F8908" w:rsidR="007E0B7D" w:rsidRPr="00525857" w:rsidRDefault="007E0B7D" w:rsidP="007E0B7D">
      <w:pPr>
        <w:pStyle w:val="ListParagraph"/>
        <w:numPr>
          <w:ilvl w:val="0"/>
          <w:numId w:val="19"/>
        </w:numPr>
        <w:spacing w:line="256" w:lineRule="auto"/>
        <w:jc w:val="both"/>
      </w:pPr>
      <w:r w:rsidRPr="00525857">
        <w:t>Communication to policy makers/associations/potential members/consumers</w:t>
      </w:r>
      <w:r w:rsidR="00322C86" w:rsidRPr="00525857">
        <w:t>.</w:t>
      </w:r>
    </w:p>
    <w:p w14:paraId="2BEB6AA5" w14:textId="0CB8E4DB" w:rsidR="007E0B7D" w:rsidRPr="00525857" w:rsidRDefault="007E0B7D" w:rsidP="009E715F">
      <w:pPr>
        <w:pStyle w:val="ListParagraph"/>
        <w:numPr>
          <w:ilvl w:val="0"/>
          <w:numId w:val="19"/>
        </w:numPr>
        <w:spacing w:line="256" w:lineRule="auto"/>
        <w:jc w:val="both"/>
      </w:pPr>
      <w:r w:rsidRPr="00525857">
        <w:t>Policy developments (health/nutrition claims, labelling)</w:t>
      </w:r>
      <w:r w:rsidR="00322C86" w:rsidRPr="00525857">
        <w:t>.</w:t>
      </w:r>
    </w:p>
    <w:p w14:paraId="3D8C8DF1" w14:textId="77777777" w:rsidR="00830D72" w:rsidRPr="00525857" w:rsidRDefault="00830D72" w:rsidP="007E0B7D">
      <w:pPr>
        <w:spacing w:after="0" w:line="240" w:lineRule="atLeast"/>
        <w:jc w:val="both"/>
        <w:rPr>
          <w:rFonts w:eastAsia="Times New Roman" w:cs="Calibri"/>
          <w:b/>
          <w:bCs/>
          <w:sz w:val="26"/>
          <w:szCs w:val="26"/>
        </w:rPr>
      </w:pPr>
    </w:p>
    <w:p w14:paraId="0D9357FC" w14:textId="7E8F5879" w:rsidR="007E0B7D" w:rsidRPr="00525857" w:rsidRDefault="007E0B7D" w:rsidP="007E0B7D">
      <w:pPr>
        <w:spacing w:after="0" w:line="240" w:lineRule="atLeast"/>
        <w:jc w:val="both"/>
        <w:rPr>
          <w:rFonts w:eastAsia="Times New Roman" w:cs="Calibri"/>
          <w:b/>
          <w:bCs/>
          <w:sz w:val="28"/>
          <w:szCs w:val="28"/>
        </w:rPr>
      </w:pPr>
      <w:r w:rsidRPr="00525857">
        <w:rPr>
          <w:rFonts w:eastAsia="Times New Roman" w:cs="Calibri"/>
          <w:b/>
          <w:bCs/>
          <w:sz w:val="28"/>
          <w:szCs w:val="28"/>
        </w:rPr>
        <w:t xml:space="preserve">Benefits and Advantages of FRUCOM </w:t>
      </w:r>
      <w:r w:rsidR="008F1C91" w:rsidRPr="00525857">
        <w:rPr>
          <w:rFonts w:eastAsia="Times New Roman" w:cs="Calibri"/>
          <w:b/>
          <w:bCs/>
          <w:sz w:val="28"/>
          <w:szCs w:val="28"/>
        </w:rPr>
        <w:t>P</w:t>
      </w:r>
      <w:r w:rsidRPr="00525857">
        <w:rPr>
          <w:rFonts w:eastAsia="Times New Roman" w:cs="Calibri"/>
          <w:b/>
          <w:bCs/>
          <w:sz w:val="28"/>
          <w:szCs w:val="28"/>
        </w:rPr>
        <w:t>roducts</w:t>
      </w:r>
    </w:p>
    <w:p w14:paraId="68A31AA3" w14:textId="77777777" w:rsidR="007E0B7D" w:rsidRPr="00525857" w:rsidRDefault="007E0B7D" w:rsidP="007E0B7D">
      <w:pPr>
        <w:spacing w:after="0" w:line="240" w:lineRule="atLeast"/>
        <w:jc w:val="both"/>
        <w:rPr>
          <w:b/>
          <w:bCs/>
          <w:sz w:val="26"/>
          <w:szCs w:val="26"/>
        </w:rPr>
      </w:pPr>
    </w:p>
    <w:p w14:paraId="02C7803F" w14:textId="431FC090" w:rsidR="6AB79FA0" w:rsidRPr="00525857" w:rsidRDefault="6AB79FA0" w:rsidP="0019375A">
      <w:pPr>
        <w:spacing w:line="256" w:lineRule="auto"/>
        <w:jc w:val="both"/>
        <w:rPr>
          <w:rStyle w:val="ui-provider"/>
        </w:rPr>
      </w:pPr>
      <w:r w:rsidRPr="00525857">
        <w:t xml:space="preserve">Unhealthy diets are a major contributor to the global burden of disease. Globally, diets low in fruit, vegetables, nuts and seeds are risk factors for morbidity and mortality, </w:t>
      </w:r>
      <w:r w:rsidRPr="00525857">
        <w:rPr>
          <w:rStyle w:val="ui-provider"/>
        </w:rPr>
        <w:t xml:space="preserve">specifically for cardiovascular diseases. Nuts and seeds, fruit, fibre and omega-3 fatty acids intakes are </w:t>
      </w:r>
      <w:r w:rsidR="004F5B47" w:rsidRPr="00525857">
        <w:rPr>
          <w:rStyle w:val="ui-provider"/>
        </w:rPr>
        <w:t>below</w:t>
      </w:r>
      <w:r w:rsidRPr="00525857">
        <w:rPr>
          <w:rStyle w:val="ui-provider"/>
        </w:rPr>
        <w:t xml:space="preserve"> the optimal level.</w:t>
      </w:r>
    </w:p>
    <w:p w14:paraId="3D70EAE3" w14:textId="7C7FBE13" w:rsidR="6AB79FA0" w:rsidRPr="00525857" w:rsidRDefault="6AB79FA0" w:rsidP="00E229BD">
      <w:pPr>
        <w:spacing w:line="256" w:lineRule="auto"/>
        <w:jc w:val="both"/>
      </w:pPr>
      <w:r w:rsidRPr="00525857">
        <w:rPr>
          <w:rStyle w:val="ui-provider"/>
        </w:rPr>
        <w:t>FRUCOM products are a pivotal part of healthy dietary patterns,</w:t>
      </w:r>
      <w:r w:rsidR="00322C86" w:rsidRPr="00525857">
        <w:rPr>
          <w:rStyle w:val="ui-provider"/>
        </w:rPr>
        <w:t xml:space="preserve"> by </w:t>
      </w:r>
      <w:r w:rsidRPr="00525857">
        <w:rPr>
          <w:rStyle w:val="ui-provider"/>
        </w:rPr>
        <w:t xml:space="preserve">helping </w:t>
      </w:r>
      <w:r w:rsidR="00322C86" w:rsidRPr="00525857">
        <w:rPr>
          <w:rStyle w:val="ui-provider"/>
        </w:rPr>
        <w:t>to meet</w:t>
      </w:r>
      <w:r w:rsidRPr="00525857">
        <w:rPr>
          <w:rStyle w:val="ui-provider"/>
        </w:rPr>
        <w:t xml:space="preserve"> the nutrient requirements</w:t>
      </w:r>
      <w:r w:rsidRPr="00525857">
        <w:t xml:space="preserve"> and therefore contributing to diet adequacy.</w:t>
      </w:r>
      <w:r w:rsidR="0019375A" w:rsidRPr="00525857">
        <w:t xml:space="preserve"> Examples:</w:t>
      </w:r>
    </w:p>
    <w:p w14:paraId="5441D2FA" w14:textId="54DC5434" w:rsidR="007E0B7D" w:rsidRPr="00525857" w:rsidRDefault="00193E4D" w:rsidP="007E0B7D">
      <w:pPr>
        <w:spacing w:after="0" w:line="240" w:lineRule="atLeast"/>
        <w:jc w:val="both"/>
        <w:rPr>
          <w:b/>
          <w:bCs/>
          <w:sz w:val="26"/>
          <w:szCs w:val="26"/>
        </w:rPr>
      </w:pPr>
      <w:r w:rsidRPr="00525857">
        <w:rPr>
          <w:noProof/>
        </w:rPr>
        <mc:AlternateContent>
          <mc:Choice Requires="wps">
            <w:drawing>
              <wp:anchor distT="45720" distB="45720" distL="114300" distR="114300" simplePos="0" relativeHeight="251674624" behindDoc="0" locked="0" layoutInCell="1" allowOverlap="1" wp14:anchorId="236EACD0" wp14:editId="302F29FB">
                <wp:simplePos x="0" y="0"/>
                <wp:positionH relativeFrom="column">
                  <wp:posOffset>-147955</wp:posOffset>
                </wp:positionH>
                <wp:positionV relativeFrom="paragraph">
                  <wp:posOffset>205105</wp:posOffset>
                </wp:positionV>
                <wp:extent cx="2039620" cy="109728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39620" cy="1097280"/>
                        </a:xfrm>
                        <a:prstGeom prst="rect">
                          <a:avLst/>
                        </a:prstGeom>
                        <a:solidFill>
                          <a:srgbClr val="FFFFFF"/>
                        </a:solidFill>
                        <a:ln w="9525">
                          <a:solidFill>
                            <a:srgbClr val="000000"/>
                          </a:solidFill>
                          <a:miter/>
                        </a:ln>
                      </wps:spPr>
                      <wps:txbx>
                        <w:txbxContent>
                          <w:p w14:paraId="5B1DA73A" w14:textId="7D70137A" w:rsidR="009317D7" w:rsidRDefault="00193E4D" w:rsidP="00A16ED9">
                            <w:pPr>
                              <w:spacing w:line="256" w:lineRule="auto"/>
                              <w:jc w:val="center"/>
                              <w:rPr>
                                <w:rFonts w:ascii="Aptos" w:hAnsi="Aptos"/>
                                <w:kern w:val="0"/>
                                <w14:ligatures w14:val="none"/>
                              </w:rPr>
                            </w:pPr>
                            <w:r w:rsidRPr="00525857">
                              <w:rPr>
                                <w:rFonts w:ascii="Aptos" w:hAnsi="Aptos"/>
                              </w:rPr>
                              <w:t xml:space="preserve">Canned mackerel, tuna and sardines </w:t>
                            </w:r>
                            <w:r w:rsidR="00FF1E3C" w:rsidRPr="00525857">
                              <w:rPr>
                                <w:rFonts w:ascii="Aptos" w:hAnsi="Aptos"/>
                              </w:rPr>
                              <w:t>are high in</w:t>
                            </w:r>
                            <w:r w:rsidR="00AB0C84" w:rsidRPr="00525857">
                              <w:rPr>
                                <w:rFonts w:ascii="Aptos" w:hAnsi="Aptos"/>
                              </w:rPr>
                              <w:t xml:space="preserve"> </w:t>
                            </w:r>
                            <w:r w:rsidR="007A3247" w:rsidRPr="00525857">
                              <w:rPr>
                                <w:rFonts w:ascii="Aptos" w:hAnsi="Aptos"/>
                              </w:rPr>
                              <w:t>o</w:t>
                            </w:r>
                            <w:r w:rsidR="00AB0C84" w:rsidRPr="00525857">
                              <w:rPr>
                                <w:rFonts w:ascii="Aptos" w:hAnsi="Aptos"/>
                              </w:rPr>
                              <w:t>mega</w:t>
                            </w:r>
                            <w:r w:rsidR="007A3247" w:rsidRPr="00525857">
                              <w:rPr>
                                <w:rFonts w:ascii="Aptos" w:hAnsi="Aptos"/>
                              </w:rPr>
                              <w:t>-</w:t>
                            </w:r>
                            <w:r w:rsidR="00AB0C84" w:rsidRPr="00525857">
                              <w:rPr>
                                <w:rFonts w:ascii="Aptos" w:hAnsi="Aptos"/>
                              </w:rPr>
                              <w:t>3</w:t>
                            </w:r>
                            <w:r w:rsidR="007A3247" w:rsidRPr="00525857">
                              <w:rPr>
                                <w:rFonts w:ascii="Aptos" w:hAnsi="Aptos"/>
                              </w:rPr>
                              <w:t xml:space="preserve"> fatty acids</w:t>
                            </w:r>
                            <w:r w:rsidR="00AB0C84" w:rsidRPr="00525857">
                              <w:rPr>
                                <w:rFonts w:ascii="Aptos" w:hAnsi="Aptos"/>
                              </w:rPr>
                              <w:t xml:space="preserve"> (EPA</w:t>
                            </w:r>
                            <w:r w:rsidR="00675533" w:rsidRPr="00525857">
                              <w:rPr>
                                <w:rFonts w:ascii="Aptos" w:hAnsi="Aptos"/>
                              </w:rPr>
                              <w:t>+</w:t>
                            </w:r>
                            <w:r w:rsidR="00AB0C84" w:rsidRPr="00525857">
                              <w:rPr>
                                <w:rFonts w:ascii="Aptos" w:hAnsi="Aptos"/>
                              </w:rPr>
                              <w:t>DHA)</w:t>
                            </w:r>
                            <w:r w:rsidR="00AB0C84">
                              <w:rPr>
                                <w:rFonts w:ascii="Aptos" w:hAnsi="Aptos"/>
                              </w:rPr>
                              <w:t xml:space="preserve"> which contribute to the normal function of the heart</w:t>
                            </w:r>
                          </w:p>
                          <w:p w14:paraId="1BA5444C" w14:textId="77777777" w:rsidR="009317D7" w:rsidRDefault="00AB0C84" w:rsidP="00A16ED9">
                            <w:pPr>
                              <w:spacing w:line="256" w:lineRule="auto"/>
                              <w:rPr>
                                <w:rFonts w:ascii="Aptos" w:hAnsi="Aptos"/>
                              </w:rPr>
                            </w:pPr>
                            <w:r>
                              <w:rPr>
                                <w:rFonts w:ascii="Aptos" w:hAnsi="Apto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36EACD0" id="Text Box 2" o:spid="_x0000_s1026" style="position:absolute;left:0;text-align:left;margin-left:-11.65pt;margin-top:16.15pt;width:160.6pt;height:86.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">
                <v:textbox>
                  <w:txbxContent>
                    <w:p w14:paraId="5B1DA73A" w14:textId="7D70137A" w:rsidR="009317D7" w:rsidRDefault="00193E4D" w:rsidP="00A16ED9">
                      <w:pPr>
                        <w:spacing w:line="256" w:lineRule="auto"/>
                        <w:jc w:val="center"/>
                        <w:rPr>
                          <w:rFonts w:ascii="Aptos" w:hAnsi="Aptos"/>
                          <w:kern w:val="0"/>
                          <w14:ligatures w14:val="none"/>
                        </w:rPr>
                      </w:pPr>
                      <w:r w:rsidRPr="00525857">
                        <w:rPr>
                          <w:rFonts w:ascii="Aptos" w:hAnsi="Aptos"/>
                        </w:rPr>
                        <w:t xml:space="preserve">Canned mackerel, tuna and sardines </w:t>
                      </w:r>
                      <w:r w:rsidR="00FF1E3C" w:rsidRPr="00525857">
                        <w:rPr>
                          <w:rFonts w:ascii="Aptos" w:hAnsi="Aptos"/>
                        </w:rPr>
                        <w:t>are high in</w:t>
                      </w:r>
                      <w:r w:rsidR="00AB0C84" w:rsidRPr="00525857">
                        <w:rPr>
                          <w:rFonts w:ascii="Aptos" w:hAnsi="Aptos"/>
                        </w:rPr>
                        <w:t xml:space="preserve"> </w:t>
                      </w:r>
                      <w:r w:rsidR="007A3247" w:rsidRPr="00525857">
                        <w:rPr>
                          <w:rFonts w:ascii="Aptos" w:hAnsi="Aptos"/>
                        </w:rPr>
                        <w:t>o</w:t>
                      </w:r>
                      <w:r w:rsidR="00AB0C84" w:rsidRPr="00525857">
                        <w:rPr>
                          <w:rFonts w:ascii="Aptos" w:hAnsi="Aptos"/>
                        </w:rPr>
                        <w:t>mega</w:t>
                      </w:r>
                      <w:r w:rsidR="007A3247" w:rsidRPr="00525857">
                        <w:rPr>
                          <w:rFonts w:ascii="Aptos" w:hAnsi="Aptos"/>
                        </w:rPr>
                        <w:t>-</w:t>
                      </w:r>
                      <w:r w:rsidR="00AB0C84" w:rsidRPr="00525857">
                        <w:rPr>
                          <w:rFonts w:ascii="Aptos" w:hAnsi="Aptos"/>
                        </w:rPr>
                        <w:t>3</w:t>
                      </w:r>
                      <w:r w:rsidR="007A3247" w:rsidRPr="00525857">
                        <w:rPr>
                          <w:rFonts w:ascii="Aptos" w:hAnsi="Aptos"/>
                        </w:rPr>
                        <w:t xml:space="preserve"> fatty acids</w:t>
                      </w:r>
                      <w:r w:rsidR="00AB0C84" w:rsidRPr="00525857">
                        <w:rPr>
                          <w:rFonts w:ascii="Aptos" w:hAnsi="Aptos"/>
                        </w:rPr>
                        <w:t xml:space="preserve"> (EPA</w:t>
                      </w:r>
                      <w:r w:rsidR="00675533" w:rsidRPr="00525857">
                        <w:rPr>
                          <w:rFonts w:ascii="Aptos" w:hAnsi="Aptos"/>
                        </w:rPr>
                        <w:t>+</w:t>
                      </w:r>
                      <w:r w:rsidR="00AB0C84" w:rsidRPr="00525857">
                        <w:rPr>
                          <w:rFonts w:ascii="Aptos" w:hAnsi="Aptos"/>
                        </w:rPr>
                        <w:t>DHA)</w:t>
                      </w:r>
                      <w:r w:rsidR="00AB0C84">
                        <w:rPr>
                          <w:rFonts w:ascii="Aptos" w:hAnsi="Aptos"/>
                        </w:rPr>
                        <w:t xml:space="preserve"> which contribute to the normal function of the heart</w:t>
                      </w:r>
                    </w:p>
                    <w:p w14:paraId="1BA5444C" w14:textId="77777777" w:rsidR="009317D7" w:rsidRDefault="00AB0C84" w:rsidP="00A16ED9">
                      <w:pPr>
                        <w:spacing w:line="256" w:lineRule="auto"/>
                        <w:rPr>
                          <w:rFonts w:ascii="Aptos" w:hAnsi="Aptos"/>
                        </w:rPr>
                      </w:pPr>
                      <w:r>
                        <w:rPr>
                          <w:rFonts w:ascii="Aptos" w:hAnsi="Aptos"/>
                        </w:rPr>
                        <w:t> </w:t>
                      </w:r>
                    </w:p>
                  </w:txbxContent>
                </v:textbox>
                <w10:wrap type="square"/>
              </v:rect>
            </w:pict>
          </mc:Fallback>
        </mc:AlternateContent>
      </w:r>
    </w:p>
    <w:p w14:paraId="7C47B302" w14:textId="131CD9CD" w:rsidR="007E0B7D" w:rsidRPr="00525857" w:rsidRDefault="007E0B7D" w:rsidP="007E0B7D">
      <w:pPr>
        <w:jc w:val="both"/>
      </w:pPr>
      <w:r w:rsidRPr="00525857">
        <w:rPr>
          <w:noProof/>
        </w:rPr>
        <mc:AlternateContent>
          <mc:Choice Requires="wps">
            <w:drawing>
              <wp:anchor distT="45720" distB="45720" distL="114300" distR="114300" simplePos="0" relativeHeight="251675648" behindDoc="0" locked="0" layoutInCell="1" allowOverlap="1" wp14:anchorId="5A100840" wp14:editId="72A665D6">
                <wp:simplePos x="0" y="0"/>
                <wp:positionH relativeFrom="margin">
                  <wp:posOffset>3573145</wp:posOffset>
                </wp:positionH>
                <wp:positionV relativeFrom="paragraph">
                  <wp:posOffset>38735</wp:posOffset>
                </wp:positionV>
                <wp:extent cx="2271395" cy="1061720"/>
                <wp:effectExtent l="0" t="0" r="14605" b="24130"/>
                <wp:wrapSquare wrapText="bothSides"/>
                <wp:docPr id="1985901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71395" cy="1061720"/>
                        </a:xfrm>
                        <a:prstGeom prst="rect">
                          <a:avLst/>
                        </a:prstGeom>
                        <a:solidFill>
                          <a:srgbClr val="FFFFFF"/>
                        </a:solidFill>
                        <a:ln w="9525">
                          <a:solidFill>
                            <a:srgbClr val="000000"/>
                          </a:solidFill>
                          <a:miter/>
                        </a:ln>
                      </wps:spPr>
                      <wps:txbx>
                        <w:txbxContent>
                          <w:p w14:paraId="46CC7815" w14:textId="5F477DF5" w:rsidR="009317D7" w:rsidRDefault="00AB0C84" w:rsidP="00AD779F">
                            <w:pPr>
                              <w:spacing w:line="254" w:lineRule="auto"/>
                              <w:jc w:val="center"/>
                              <w:rPr>
                                <w:rFonts w:ascii="Aptos" w:hAnsi="Aptos"/>
                                <w:kern w:val="0"/>
                                <w14:ligatures w14:val="none"/>
                              </w:rPr>
                            </w:pPr>
                            <w:r>
                              <w:rPr>
                                <w:rFonts w:ascii="Aptos" w:hAnsi="Aptos"/>
                              </w:rPr>
                              <w:t>Walnuts contribute to the improvement of the elasticity of blood vessels and are high</w:t>
                            </w:r>
                            <w:r w:rsidRPr="00FE7130">
                              <w:rPr>
                                <w:rFonts w:ascii="Aptos" w:hAnsi="Aptos"/>
                              </w:rPr>
                              <w:t xml:space="preserve"> in omega</w:t>
                            </w:r>
                            <w:r w:rsidRPr="00525857">
                              <w:rPr>
                                <w:rFonts w:ascii="Aptos" w:hAnsi="Aptos"/>
                              </w:rPr>
                              <w:t>-3</w:t>
                            </w:r>
                            <w:r w:rsidR="00F4614F" w:rsidRPr="00525857">
                              <w:rPr>
                                <w:rFonts w:ascii="Aptos" w:hAnsi="Aptos"/>
                              </w:rPr>
                              <w:t xml:space="preserve"> fatty acids (</w:t>
                            </w:r>
                            <w:r w:rsidR="00510C26" w:rsidRPr="00525857">
                              <w:rPr>
                                <w:rFonts w:ascii="Aptos" w:hAnsi="Aptos"/>
                              </w:rPr>
                              <w:t>alpha-linolenic</w:t>
                            </w:r>
                            <w:r w:rsidR="00F4614F" w:rsidRPr="00525857">
                              <w:rPr>
                                <w:rFonts w:ascii="Aptos" w:hAnsi="Aptos"/>
                              </w:rPr>
                              <w: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A100840" id="_x0000_s1027" style="position:absolute;left:0;text-align:left;margin-left:281.35pt;margin-top:3.05pt;width:178.85pt;height:83.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">
                <v:textbox>
                  <w:txbxContent>
                    <w:p w14:paraId="46CC7815" w14:textId="5F477DF5" w:rsidR="009317D7" w:rsidRDefault="00AB0C84" w:rsidP="00AD779F">
                      <w:pPr>
                        <w:spacing w:line="254" w:lineRule="auto"/>
                        <w:jc w:val="center"/>
                        <w:rPr>
                          <w:rFonts w:ascii="Aptos" w:hAnsi="Aptos"/>
                          <w:kern w:val="0"/>
                          <w14:ligatures w14:val="none"/>
                        </w:rPr>
                      </w:pPr>
                      <w:r>
                        <w:rPr>
                          <w:rFonts w:ascii="Aptos" w:hAnsi="Aptos"/>
                        </w:rPr>
                        <w:t>Walnuts contribute to the improvement of the elasticity of blood vessels and are high</w:t>
                      </w:r>
                      <w:r w:rsidRPr="00FE7130">
                        <w:rPr>
                          <w:rFonts w:ascii="Aptos" w:hAnsi="Aptos"/>
                        </w:rPr>
                        <w:t xml:space="preserve"> in omega</w:t>
                      </w:r>
                      <w:r w:rsidRPr="00525857">
                        <w:rPr>
                          <w:rFonts w:ascii="Aptos" w:hAnsi="Aptos"/>
                        </w:rPr>
                        <w:t>-3</w:t>
                      </w:r>
                      <w:r w:rsidR="00F4614F" w:rsidRPr="00525857">
                        <w:rPr>
                          <w:rFonts w:ascii="Aptos" w:hAnsi="Aptos"/>
                        </w:rPr>
                        <w:t xml:space="preserve"> fatty acids (</w:t>
                      </w:r>
                      <w:r w:rsidR="00510C26" w:rsidRPr="00525857">
                        <w:rPr>
                          <w:rFonts w:ascii="Aptos" w:hAnsi="Aptos"/>
                        </w:rPr>
                        <w:t>alpha-linolenic</w:t>
                      </w:r>
                      <w:r w:rsidR="00F4614F" w:rsidRPr="00525857">
                        <w:rPr>
                          <w:rFonts w:ascii="Aptos" w:hAnsi="Aptos"/>
                        </w:rPr>
                        <w:t>)</w:t>
                      </w:r>
                    </w:p>
                  </w:txbxContent>
                </v:textbox>
                <w10:wrap type="square" anchorx="margin"/>
              </v:rect>
            </w:pict>
          </mc:Fallback>
        </mc:AlternateContent>
      </w:r>
    </w:p>
    <w:p w14:paraId="65AB4D09" w14:textId="77777777" w:rsidR="007E0B7D" w:rsidRPr="00525857" w:rsidRDefault="007E0B7D" w:rsidP="007E0B7D">
      <w:pPr>
        <w:jc w:val="both"/>
      </w:pPr>
    </w:p>
    <w:p w14:paraId="77B72F1A" w14:textId="77777777" w:rsidR="007E0B7D" w:rsidRPr="00525857" w:rsidRDefault="007E0B7D" w:rsidP="007E0B7D">
      <w:pPr>
        <w:jc w:val="both"/>
      </w:pPr>
    </w:p>
    <w:p w14:paraId="4996FAAC" w14:textId="77777777" w:rsidR="007E0B7D" w:rsidRPr="00525857" w:rsidRDefault="007E0B7D" w:rsidP="007E0B7D">
      <w:pPr>
        <w:jc w:val="both"/>
      </w:pPr>
      <w:r w:rsidRPr="00525857">
        <w:rPr>
          <w:noProof/>
        </w:rPr>
        <mc:AlternateContent>
          <mc:Choice Requires="wps">
            <w:drawing>
              <wp:anchor distT="0" distB="0" distL="114300" distR="114300" simplePos="0" relativeHeight="251680768" behindDoc="0" locked="0" layoutInCell="1" allowOverlap="1" wp14:anchorId="4B871882" wp14:editId="4F58EBE1">
                <wp:simplePos x="0" y="0"/>
                <wp:positionH relativeFrom="column">
                  <wp:posOffset>1998921</wp:posOffset>
                </wp:positionH>
                <wp:positionV relativeFrom="paragraph">
                  <wp:posOffset>202596</wp:posOffset>
                </wp:positionV>
                <wp:extent cx="2099945" cy="648586"/>
                <wp:effectExtent l="0" t="0" r="14605" b="18415"/>
                <wp:wrapNone/>
                <wp:docPr id="1519200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99945" cy="648586"/>
                        </a:xfrm>
                        <a:prstGeom prst="rect">
                          <a:avLst/>
                        </a:prstGeom>
                        <a:solidFill>
                          <a:srgbClr val="FFFFFF"/>
                        </a:solidFill>
                        <a:ln w="9525">
                          <a:solidFill>
                            <a:srgbClr val="000000"/>
                          </a:solidFill>
                          <a:miter/>
                        </a:ln>
                      </wps:spPr>
                      <wps:txbx>
                        <w:txbxContent>
                          <w:p w14:paraId="185FB9A8" w14:textId="07A06BBA" w:rsidR="009317D7" w:rsidRDefault="00AB0C84" w:rsidP="00557C96">
                            <w:pPr>
                              <w:spacing w:line="254" w:lineRule="auto"/>
                              <w:jc w:val="center"/>
                              <w:rPr>
                                <w:rFonts w:ascii="Aptos" w:hAnsi="Aptos"/>
                                <w:kern w:val="0"/>
                                <w14:ligatures w14:val="none"/>
                              </w:rPr>
                            </w:pPr>
                            <w:r>
                              <w:rPr>
                                <w:rFonts w:ascii="Aptos" w:hAnsi="Aptos"/>
                              </w:rPr>
                              <w:t>Prunes contribute to normal bowel function and are high in fibre</w:t>
                            </w:r>
                          </w:p>
                          <w:p w14:paraId="2B6231C2" w14:textId="77777777" w:rsidR="009317D7" w:rsidRDefault="00AB0C84" w:rsidP="00557C96">
                            <w:pPr>
                              <w:spacing w:line="254" w:lineRule="auto"/>
                              <w:rPr>
                                <w:rFonts w:ascii="Aptos" w:hAnsi="Aptos"/>
                              </w:rPr>
                            </w:pPr>
                            <w:r>
                              <w:rPr>
                                <w:rFonts w:ascii="Aptos" w:hAnsi="Aptos"/>
                              </w:rPr>
                              <w:t> </w:t>
                            </w:r>
                          </w:p>
                        </w:txbxContent>
                      </wps:txbx>
                      <wps:bodyPr wrap="square" lIns="91440" tIns="45720" rIns="91440" bIns="45720" anchor="t">
                        <a:noAutofit/>
                      </wps:bodyPr>
                    </wps:wsp>
                  </a:graphicData>
                </a:graphic>
                <wp14:sizeRelV relativeFrom="margin">
                  <wp14:pctHeight>0</wp14:pctHeight>
                </wp14:sizeRelV>
              </wp:anchor>
            </w:drawing>
          </mc:Choice>
          <mc:Fallback>
            <w:pict>
              <v:rect w14:anchorId="4B871882" id="_x0000_s1028" style="position:absolute;left:0;text-align:left;margin-left:157.4pt;margin-top:15.95pt;width:165.35pt;height:51.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">
                <v:textbox>
                  <w:txbxContent>
                    <w:p w14:paraId="185FB9A8" w14:textId="07A06BBA" w:rsidR="009317D7" w:rsidRDefault="00AB0C84" w:rsidP="00557C96">
                      <w:pPr>
                        <w:spacing w:line="254" w:lineRule="auto"/>
                        <w:jc w:val="center"/>
                        <w:rPr>
                          <w:rFonts w:ascii="Aptos" w:hAnsi="Aptos"/>
                          <w:kern w:val="0"/>
                          <w14:ligatures w14:val="none"/>
                        </w:rPr>
                      </w:pPr>
                      <w:r>
                        <w:rPr>
                          <w:rFonts w:ascii="Aptos" w:hAnsi="Aptos"/>
                        </w:rPr>
                        <w:t>Prunes contribute to normal bowel function and are high in fibre</w:t>
                      </w:r>
                    </w:p>
                    <w:p w14:paraId="2B6231C2" w14:textId="77777777" w:rsidR="009317D7" w:rsidRDefault="00AB0C84" w:rsidP="00557C96">
                      <w:pPr>
                        <w:spacing w:line="254" w:lineRule="auto"/>
                        <w:rPr>
                          <w:rFonts w:ascii="Aptos" w:hAnsi="Aptos"/>
                        </w:rPr>
                      </w:pPr>
                      <w:r>
                        <w:rPr>
                          <w:rFonts w:ascii="Aptos" w:hAnsi="Aptos"/>
                        </w:rPr>
                        <w:t> </w:t>
                      </w:r>
                    </w:p>
                  </w:txbxContent>
                </v:textbox>
              </v:rect>
            </w:pict>
          </mc:Fallback>
        </mc:AlternateContent>
      </w:r>
    </w:p>
    <w:p w14:paraId="401B66A3" w14:textId="77777777" w:rsidR="007E0B7D" w:rsidRPr="00525857" w:rsidRDefault="007E0B7D" w:rsidP="007E0B7D">
      <w:pPr>
        <w:jc w:val="both"/>
      </w:pPr>
      <w:r w:rsidRPr="00525857">
        <w:rPr>
          <w:noProof/>
        </w:rPr>
        <mc:AlternateContent>
          <mc:Choice Requires="wps">
            <w:drawing>
              <wp:anchor distT="45720" distB="45720" distL="114300" distR="114300" simplePos="0" relativeHeight="251676672" behindDoc="0" locked="0" layoutInCell="1" allowOverlap="1" wp14:anchorId="376C31DC" wp14:editId="1D2CED4A">
                <wp:simplePos x="0" y="0"/>
                <wp:positionH relativeFrom="column">
                  <wp:posOffset>-120015</wp:posOffset>
                </wp:positionH>
                <wp:positionV relativeFrom="paragraph">
                  <wp:posOffset>127635</wp:posOffset>
                </wp:positionV>
                <wp:extent cx="1964055" cy="871855"/>
                <wp:effectExtent l="0" t="0" r="17145" b="23495"/>
                <wp:wrapSquare wrapText="bothSides"/>
                <wp:docPr id="958600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64055" cy="871855"/>
                        </a:xfrm>
                        <a:prstGeom prst="rect">
                          <a:avLst/>
                        </a:prstGeom>
                        <a:solidFill>
                          <a:srgbClr val="FFFFFF"/>
                        </a:solidFill>
                        <a:ln w="9525">
                          <a:solidFill>
                            <a:srgbClr val="000000"/>
                          </a:solidFill>
                          <a:miter/>
                        </a:ln>
                      </wps:spPr>
                      <wps:txbx>
                        <w:txbxContent>
                          <w:p w14:paraId="7D6D53BB" w14:textId="55ED31E8" w:rsidR="009317D7" w:rsidRDefault="00AB0C84" w:rsidP="002B2798">
                            <w:pPr>
                              <w:spacing w:line="254" w:lineRule="auto"/>
                              <w:jc w:val="center"/>
                              <w:rPr>
                                <w:rFonts w:ascii="Aptos" w:hAnsi="Aptos"/>
                                <w:kern w:val="0"/>
                                <w14:ligatures w14:val="none"/>
                              </w:rPr>
                            </w:pPr>
                            <w:r>
                              <w:rPr>
                                <w:rFonts w:ascii="Aptos" w:hAnsi="Aptos"/>
                              </w:rPr>
                              <w:t>A single Brazil nut contains almost double the daily reference intake for selenium</w:t>
                            </w:r>
                          </w:p>
                          <w:p w14:paraId="663215AE" w14:textId="77777777" w:rsidR="009317D7" w:rsidRDefault="00AB0C84" w:rsidP="002B2798">
                            <w:pPr>
                              <w:spacing w:line="254" w:lineRule="auto"/>
                              <w:rPr>
                                <w:rFonts w:ascii="Aptos" w:hAnsi="Aptos"/>
                              </w:rPr>
                            </w:pPr>
                            <w:r>
                              <w:rPr>
                                <w:rFonts w:ascii="Aptos" w:hAnsi="Apto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76C31DC" id="_x0000_s1029" style="position:absolute;left:0;text-align:left;margin-left:-9.45pt;margin-top:10.05pt;width:154.65pt;height:68.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">
                <v:textbox>
                  <w:txbxContent>
                    <w:p w14:paraId="7D6D53BB" w14:textId="55ED31E8" w:rsidR="009317D7" w:rsidRDefault="00AB0C84" w:rsidP="002B2798">
                      <w:pPr>
                        <w:spacing w:line="254" w:lineRule="auto"/>
                        <w:jc w:val="center"/>
                        <w:rPr>
                          <w:rFonts w:ascii="Aptos" w:hAnsi="Aptos"/>
                          <w:kern w:val="0"/>
                          <w14:ligatures w14:val="none"/>
                        </w:rPr>
                      </w:pPr>
                      <w:r>
                        <w:rPr>
                          <w:rFonts w:ascii="Aptos" w:hAnsi="Aptos"/>
                        </w:rPr>
                        <w:t>A single Brazil nut contains almost double the daily reference intake for selenium</w:t>
                      </w:r>
                    </w:p>
                    <w:p w14:paraId="663215AE" w14:textId="77777777" w:rsidR="009317D7" w:rsidRDefault="00AB0C84" w:rsidP="002B2798">
                      <w:pPr>
                        <w:spacing w:line="254" w:lineRule="auto"/>
                        <w:rPr>
                          <w:rFonts w:ascii="Aptos" w:hAnsi="Aptos"/>
                        </w:rPr>
                      </w:pPr>
                      <w:r>
                        <w:rPr>
                          <w:rFonts w:ascii="Aptos" w:hAnsi="Aptos"/>
                        </w:rPr>
                        <w:t> </w:t>
                      </w:r>
                    </w:p>
                  </w:txbxContent>
                </v:textbox>
                <w10:wrap type="square"/>
              </v:rect>
            </w:pict>
          </mc:Fallback>
        </mc:AlternateContent>
      </w:r>
    </w:p>
    <w:p w14:paraId="763D3FFF" w14:textId="77777777" w:rsidR="007E0B7D" w:rsidRPr="00525857" w:rsidRDefault="007E0B7D" w:rsidP="007E0B7D">
      <w:pPr>
        <w:jc w:val="both"/>
      </w:pPr>
      <w:r w:rsidRPr="00525857">
        <w:rPr>
          <w:noProof/>
        </w:rPr>
        <mc:AlternateContent>
          <mc:Choice Requires="wps">
            <w:drawing>
              <wp:anchor distT="45720" distB="45720" distL="114300" distR="114300" simplePos="0" relativeHeight="251677696" behindDoc="0" locked="0" layoutInCell="1" allowOverlap="1" wp14:anchorId="3C7B5EED" wp14:editId="61B193E3">
                <wp:simplePos x="0" y="0"/>
                <wp:positionH relativeFrom="column">
                  <wp:posOffset>4255135</wp:posOffset>
                </wp:positionH>
                <wp:positionV relativeFrom="paragraph">
                  <wp:posOffset>78105</wp:posOffset>
                </wp:positionV>
                <wp:extent cx="1755775" cy="520065"/>
                <wp:effectExtent l="0" t="0" r="15875" b="13335"/>
                <wp:wrapSquare wrapText="bothSides"/>
                <wp:docPr id="1831900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55775" cy="520065"/>
                        </a:xfrm>
                        <a:prstGeom prst="rect">
                          <a:avLst/>
                        </a:prstGeom>
                        <a:solidFill>
                          <a:srgbClr val="FFFFFF"/>
                        </a:solidFill>
                        <a:ln w="9525">
                          <a:solidFill>
                            <a:srgbClr val="000000"/>
                          </a:solidFill>
                          <a:miter/>
                        </a:ln>
                      </wps:spPr>
                      <wps:txbx>
                        <w:txbxContent>
                          <w:p w14:paraId="3483399A" w14:textId="3CEAA68D" w:rsidR="009317D7" w:rsidRDefault="00AB0C84" w:rsidP="00F06BFB">
                            <w:pPr>
                              <w:spacing w:line="256" w:lineRule="auto"/>
                              <w:jc w:val="center"/>
                              <w:rPr>
                                <w:rFonts w:ascii="Aptos" w:hAnsi="Aptos"/>
                                <w:kern w:val="0"/>
                                <w14:ligatures w14:val="none"/>
                              </w:rPr>
                            </w:pPr>
                            <w:r>
                              <w:rPr>
                                <w:rFonts w:ascii="Aptos" w:hAnsi="Aptos"/>
                              </w:rPr>
                              <w:t>Hazelnuts, Figs and Dates are high in fibre</w:t>
                            </w:r>
                          </w:p>
                          <w:p w14:paraId="29458B2F" w14:textId="77777777" w:rsidR="009317D7" w:rsidRDefault="00AB0C84" w:rsidP="00F06BFB">
                            <w:pPr>
                              <w:spacing w:line="256" w:lineRule="auto"/>
                              <w:jc w:val="both"/>
                              <w:rPr>
                                <w:rFonts w:ascii="Aptos" w:hAnsi="Aptos"/>
                              </w:rPr>
                            </w:pPr>
                            <w:r>
                              <w:rPr>
                                <w:rFonts w:ascii="Aptos" w:hAnsi="Apto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C7B5EED" id="_x0000_s1030" style="position:absolute;left:0;text-align:left;margin-left:335.05pt;margin-top:6.15pt;width:138.25pt;height:4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">
                <v:textbox>
                  <w:txbxContent>
                    <w:p w14:paraId="3483399A" w14:textId="3CEAA68D" w:rsidR="009317D7" w:rsidRDefault="00AB0C84" w:rsidP="00F06BFB">
                      <w:pPr>
                        <w:spacing w:line="256" w:lineRule="auto"/>
                        <w:jc w:val="center"/>
                        <w:rPr>
                          <w:rFonts w:ascii="Aptos" w:hAnsi="Aptos"/>
                          <w:kern w:val="0"/>
                          <w14:ligatures w14:val="none"/>
                        </w:rPr>
                      </w:pPr>
                      <w:r>
                        <w:rPr>
                          <w:rFonts w:ascii="Aptos" w:hAnsi="Aptos"/>
                        </w:rPr>
                        <w:t>Hazelnuts, Figs and Dates are high in fibre</w:t>
                      </w:r>
                    </w:p>
                    <w:p w14:paraId="29458B2F" w14:textId="77777777" w:rsidR="009317D7" w:rsidRDefault="00AB0C84" w:rsidP="00F06BFB">
                      <w:pPr>
                        <w:spacing w:line="256" w:lineRule="auto"/>
                        <w:jc w:val="both"/>
                        <w:rPr>
                          <w:rFonts w:ascii="Aptos" w:hAnsi="Aptos"/>
                        </w:rPr>
                      </w:pPr>
                      <w:r>
                        <w:rPr>
                          <w:rFonts w:ascii="Aptos" w:hAnsi="Aptos"/>
                        </w:rPr>
                        <w:t> </w:t>
                      </w:r>
                    </w:p>
                  </w:txbxContent>
                </v:textbox>
                <w10:wrap type="square"/>
              </v:rect>
            </w:pict>
          </mc:Fallback>
        </mc:AlternateContent>
      </w:r>
    </w:p>
    <w:p w14:paraId="26CD101A" w14:textId="77777777" w:rsidR="007E0B7D" w:rsidRPr="00525857" w:rsidRDefault="007E0B7D" w:rsidP="007E0B7D">
      <w:pPr>
        <w:jc w:val="both"/>
      </w:pPr>
      <w:r w:rsidRPr="00525857">
        <w:rPr>
          <w:noProof/>
        </w:rPr>
        <mc:AlternateContent>
          <mc:Choice Requires="wps">
            <w:drawing>
              <wp:anchor distT="45720" distB="45720" distL="114300" distR="114300" simplePos="0" relativeHeight="251678720" behindDoc="0" locked="0" layoutInCell="1" allowOverlap="1" wp14:anchorId="594148FC" wp14:editId="590E3BBD">
                <wp:simplePos x="0" y="0"/>
                <wp:positionH relativeFrom="margin">
                  <wp:posOffset>2032635</wp:posOffset>
                </wp:positionH>
                <wp:positionV relativeFrom="paragraph">
                  <wp:posOffset>295910</wp:posOffset>
                </wp:positionV>
                <wp:extent cx="2099945" cy="485140"/>
                <wp:effectExtent l="0" t="0" r="14605" b="10160"/>
                <wp:wrapSquare wrapText="bothSides"/>
                <wp:docPr id="1830946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99945" cy="485140"/>
                        </a:xfrm>
                        <a:prstGeom prst="rect">
                          <a:avLst/>
                        </a:prstGeom>
                        <a:solidFill>
                          <a:srgbClr val="FFFFFF"/>
                        </a:solidFill>
                        <a:ln w="9525">
                          <a:solidFill>
                            <a:srgbClr val="000000"/>
                          </a:solidFill>
                          <a:miter/>
                        </a:ln>
                      </wps:spPr>
                      <wps:txbx>
                        <w:txbxContent>
                          <w:p w14:paraId="147AC1CF" w14:textId="3051605D" w:rsidR="009317D7" w:rsidRDefault="00AB0C84" w:rsidP="009A1EDF">
                            <w:pPr>
                              <w:spacing w:line="256" w:lineRule="auto"/>
                              <w:jc w:val="center"/>
                              <w:rPr>
                                <w:rFonts w:ascii="Aptos" w:hAnsi="Aptos"/>
                                <w:kern w:val="0"/>
                                <w14:ligatures w14:val="none"/>
                              </w:rPr>
                            </w:pPr>
                            <w:r>
                              <w:rPr>
                                <w:rFonts w:ascii="Aptos" w:hAnsi="Aptos"/>
                              </w:rPr>
                              <w:t>Dried apricots, dates and raisins are high in potassium</w:t>
                            </w:r>
                          </w:p>
                          <w:p w14:paraId="4469D24E" w14:textId="77777777" w:rsidR="009317D7" w:rsidRDefault="00AB0C84" w:rsidP="009A1EDF">
                            <w:pPr>
                              <w:spacing w:line="256" w:lineRule="auto"/>
                              <w:rPr>
                                <w:rFonts w:ascii="Aptos" w:hAnsi="Aptos"/>
                              </w:rPr>
                            </w:pPr>
                            <w:r>
                              <w:rPr>
                                <w:rFonts w:ascii="Aptos" w:hAnsi="Apto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94148FC" id="_x0000_s1031" style="position:absolute;left:0;text-align:left;margin-left:160.05pt;margin-top:23.3pt;width:165.35pt;height:38.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">
                <v:textbox>
                  <w:txbxContent>
                    <w:p w14:paraId="147AC1CF" w14:textId="3051605D" w:rsidR="009317D7" w:rsidRDefault="00AB0C84" w:rsidP="009A1EDF">
                      <w:pPr>
                        <w:spacing w:line="256" w:lineRule="auto"/>
                        <w:jc w:val="center"/>
                        <w:rPr>
                          <w:rFonts w:ascii="Aptos" w:hAnsi="Aptos"/>
                          <w:kern w:val="0"/>
                          <w14:ligatures w14:val="none"/>
                        </w:rPr>
                      </w:pPr>
                      <w:r>
                        <w:rPr>
                          <w:rFonts w:ascii="Aptos" w:hAnsi="Aptos"/>
                        </w:rPr>
                        <w:t>Dried apricots, dates and raisins are high in potassium</w:t>
                      </w:r>
                    </w:p>
                    <w:p w14:paraId="4469D24E" w14:textId="77777777" w:rsidR="009317D7" w:rsidRDefault="00AB0C84" w:rsidP="009A1EDF">
                      <w:pPr>
                        <w:spacing w:line="256" w:lineRule="auto"/>
                        <w:rPr>
                          <w:rFonts w:ascii="Aptos" w:hAnsi="Aptos"/>
                        </w:rPr>
                      </w:pPr>
                      <w:r>
                        <w:rPr>
                          <w:rFonts w:ascii="Aptos" w:hAnsi="Aptos"/>
                        </w:rPr>
                        <w:t> </w:t>
                      </w:r>
                    </w:p>
                  </w:txbxContent>
                </v:textbox>
                <w10:wrap type="square" anchorx="margin"/>
              </v:rect>
            </w:pict>
          </mc:Fallback>
        </mc:AlternateContent>
      </w:r>
    </w:p>
    <w:p w14:paraId="23EF6FAB" w14:textId="77777777" w:rsidR="007E0B7D" w:rsidRPr="00525857" w:rsidRDefault="007E0B7D" w:rsidP="007E0B7D">
      <w:pPr>
        <w:jc w:val="both"/>
      </w:pPr>
    </w:p>
    <w:p w14:paraId="339BABC5" w14:textId="77777777" w:rsidR="007E0B7D" w:rsidRPr="00525857" w:rsidRDefault="007E0B7D" w:rsidP="007E0B7D">
      <w:pPr>
        <w:jc w:val="both"/>
      </w:pPr>
    </w:p>
    <w:p w14:paraId="0C3F070B" w14:textId="3B498982" w:rsidR="007E0B7D" w:rsidRPr="00525857" w:rsidRDefault="00D42407" w:rsidP="13B3CA94">
      <w:pPr>
        <w:jc w:val="both"/>
        <w:rPr>
          <w:b/>
          <w:bCs/>
          <w:u w:val="single"/>
        </w:rPr>
      </w:pPr>
      <w:r w:rsidRPr="00525857">
        <w:rPr>
          <w:noProof/>
        </w:rPr>
        <w:lastRenderedPageBreak/>
        <mc:AlternateContent>
          <mc:Choice Requires="wps">
            <w:drawing>
              <wp:anchor distT="45720" distB="45720" distL="114300" distR="114300" simplePos="0" relativeHeight="251681792" behindDoc="0" locked="0" layoutInCell="1" allowOverlap="1" wp14:anchorId="62A43E04" wp14:editId="103AFC29">
                <wp:simplePos x="0" y="0"/>
                <wp:positionH relativeFrom="margin">
                  <wp:posOffset>382270</wp:posOffset>
                </wp:positionH>
                <wp:positionV relativeFrom="paragraph">
                  <wp:posOffset>17780</wp:posOffset>
                </wp:positionV>
                <wp:extent cx="2083435" cy="861060"/>
                <wp:effectExtent l="0" t="0" r="12065" b="15240"/>
                <wp:wrapSquare wrapText="bothSides"/>
                <wp:docPr id="1673069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83435" cy="861060"/>
                        </a:xfrm>
                        <a:prstGeom prst="rect">
                          <a:avLst/>
                        </a:prstGeom>
                        <a:solidFill>
                          <a:srgbClr val="FFFFFF"/>
                        </a:solidFill>
                        <a:ln w="9525">
                          <a:solidFill>
                            <a:srgbClr val="000000"/>
                          </a:solidFill>
                          <a:miter/>
                        </a:ln>
                      </wps:spPr>
                      <wps:txbx>
                        <w:txbxContent>
                          <w:p w14:paraId="005A76DC" w14:textId="6E67E5FB" w:rsidR="009317D7" w:rsidRDefault="00AB0C84" w:rsidP="0077470E">
                            <w:pPr>
                              <w:spacing w:line="256" w:lineRule="auto"/>
                              <w:jc w:val="center"/>
                              <w:rPr>
                                <w:rFonts w:ascii="Aptos" w:hAnsi="Aptos"/>
                                <w:kern w:val="0"/>
                                <w14:ligatures w14:val="none"/>
                              </w:rPr>
                            </w:pPr>
                            <w:r>
                              <w:rPr>
                                <w:rFonts w:ascii="Aptos" w:hAnsi="Aptos"/>
                              </w:rPr>
                              <w:t>Canned mandarins are high in Vitamin C, while canned tomatoes are a source of Vitamin C</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2A43E04" id="_x0000_s1032" style="position:absolute;left:0;text-align:left;margin-left:30.1pt;margin-top:1.4pt;width:164.05pt;height:67.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">
                <v:textbox>
                  <w:txbxContent>
                    <w:p w14:paraId="005A76DC" w14:textId="6E67E5FB" w:rsidR="009317D7" w:rsidRDefault="00AB0C84" w:rsidP="0077470E">
                      <w:pPr>
                        <w:spacing w:line="256" w:lineRule="auto"/>
                        <w:jc w:val="center"/>
                        <w:rPr>
                          <w:rFonts w:ascii="Aptos" w:hAnsi="Aptos"/>
                          <w:kern w:val="0"/>
                          <w14:ligatures w14:val="none"/>
                        </w:rPr>
                      </w:pPr>
                      <w:r>
                        <w:rPr>
                          <w:rFonts w:ascii="Aptos" w:hAnsi="Aptos"/>
                        </w:rPr>
                        <w:t>Canned mandarins are high in Vitamin C, while canned tomatoes are a source of Vitamin C</w:t>
                      </w:r>
                    </w:p>
                  </w:txbxContent>
                </v:textbox>
                <w10:wrap type="square" anchorx="margin"/>
              </v:rect>
            </w:pict>
          </mc:Fallback>
        </mc:AlternateContent>
      </w:r>
      <w:r w:rsidRPr="00525857">
        <w:rPr>
          <w:noProof/>
        </w:rPr>
        <mc:AlternateContent>
          <mc:Choice Requires="wps">
            <w:drawing>
              <wp:anchor distT="45720" distB="45720" distL="114300" distR="114300" simplePos="0" relativeHeight="251679744" behindDoc="0" locked="0" layoutInCell="1" allowOverlap="1" wp14:anchorId="7F10AECE" wp14:editId="7C21CBEC">
                <wp:simplePos x="0" y="0"/>
                <wp:positionH relativeFrom="margin">
                  <wp:posOffset>3777482</wp:posOffset>
                </wp:positionH>
                <wp:positionV relativeFrom="paragraph">
                  <wp:posOffset>38794</wp:posOffset>
                </wp:positionV>
                <wp:extent cx="2099945" cy="948690"/>
                <wp:effectExtent l="0" t="0" r="14605" b="22860"/>
                <wp:wrapSquare wrapText="bothSides"/>
                <wp:docPr id="214155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99945" cy="948690"/>
                        </a:xfrm>
                        <a:prstGeom prst="rect">
                          <a:avLst/>
                        </a:prstGeom>
                        <a:solidFill>
                          <a:srgbClr val="FFFFFF"/>
                        </a:solidFill>
                        <a:ln w="9525">
                          <a:solidFill>
                            <a:srgbClr val="000000"/>
                          </a:solidFill>
                          <a:miter/>
                        </a:ln>
                      </wps:spPr>
                      <wps:txbx>
                        <w:txbxContent>
                          <w:p w14:paraId="1400BD94" w14:textId="1104561A" w:rsidR="009317D7" w:rsidRDefault="00AB0C84" w:rsidP="00760098">
                            <w:pPr>
                              <w:spacing w:line="254" w:lineRule="auto"/>
                              <w:jc w:val="center"/>
                              <w:rPr>
                                <w:rFonts w:ascii="Aptos" w:hAnsi="Aptos"/>
                                <w:kern w:val="0"/>
                                <w14:ligatures w14:val="none"/>
                              </w:rPr>
                            </w:pPr>
                            <w:r>
                              <w:rPr>
                                <w:rFonts w:ascii="Aptos" w:hAnsi="Aptos"/>
                              </w:rPr>
                              <w:t>Almonds are high in Vitamin E, which contributes to the protection of cells from oxidative stress</w:t>
                            </w:r>
                          </w:p>
                          <w:p w14:paraId="7B759939" w14:textId="77777777" w:rsidR="009317D7" w:rsidRDefault="00AB0C84" w:rsidP="00760098">
                            <w:pPr>
                              <w:spacing w:line="254" w:lineRule="auto"/>
                              <w:rPr>
                                <w:rFonts w:ascii="Aptos" w:hAnsi="Aptos"/>
                              </w:rPr>
                            </w:pPr>
                            <w:r>
                              <w:rPr>
                                <w:rFonts w:ascii="Aptos" w:hAnsi="Apto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F10AECE" id="_x0000_s1033" style="position:absolute;left:0;text-align:left;margin-left:297.45pt;margin-top:3.05pt;width:165.35pt;height:74.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">
                <v:textbox>
                  <w:txbxContent>
                    <w:p w14:paraId="1400BD94" w14:textId="1104561A" w:rsidR="009317D7" w:rsidRDefault="00AB0C84" w:rsidP="00760098">
                      <w:pPr>
                        <w:spacing w:line="254" w:lineRule="auto"/>
                        <w:jc w:val="center"/>
                        <w:rPr>
                          <w:rFonts w:ascii="Aptos" w:hAnsi="Aptos"/>
                          <w:kern w:val="0"/>
                          <w14:ligatures w14:val="none"/>
                        </w:rPr>
                      </w:pPr>
                      <w:r>
                        <w:rPr>
                          <w:rFonts w:ascii="Aptos" w:hAnsi="Aptos"/>
                        </w:rPr>
                        <w:t>Almonds are high in Vitamin E, which contributes to the protection of cells from oxidative stress</w:t>
                      </w:r>
                    </w:p>
                    <w:p w14:paraId="7B759939" w14:textId="77777777" w:rsidR="009317D7" w:rsidRDefault="00AB0C84" w:rsidP="00760098">
                      <w:pPr>
                        <w:spacing w:line="254" w:lineRule="auto"/>
                        <w:rPr>
                          <w:rFonts w:ascii="Aptos" w:hAnsi="Aptos"/>
                        </w:rPr>
                      </w:pPr>
                      <w:r>
                        <w:rPr>
                          <w:rFonts w:ascii="Aptos" w:hAnsi="Aptos"/>
                        </w:rPr>
                        <w:t> </w:t>
                      </w:r>
                    </w:p>
                  </w:txbxContent>
                </v:textbox>
                <w10:wrap type="square" anchorx="margin"/>
              </v:rect>
            </w:pict>
          </mc:Fallback>
        </mc:AlternateContent>
      </w:r>
    </w:p>
    <w:p w14:paraId="5CE2C107" w14:textId="25979AFA" w:rsidR="007E0B7D" w:rsidRPr="00525857" w:rsidRDefault="007E0B7D" w:rsidP="13B3CA94">
      <w:pPr>
        <w:jc w:val="both"/>
        <w:rPr>
          <w:u w:val="single"/>
        </w:rPr>
      </w:pPr>
    </w:p>
    <w:p w14:paraId="343372A3" w14:textId="6DB419E7" w:rsidR="007E0B7D" w:rsidRPr="00525857" w:rsidRDefault="007E0B7D" w:rsidP="13B3CA94">
      <w:pPr>
        <w:jc w:val="both"/>
        <w:rPr>
          <w:u w:val="single"/>
        </w:rPr>
      </w:pPr>
    </w:p>
    <w:p w14:paraId="02C8FAE2" w14:textId="62A14E5E" w:rsidR="007E0B7D" w:rsidRPr="00525857" w:rsidRDefault="007E0B7D" w:rsidP="13B3CA94">
      <w:pPr>
        <w:jc w:val="both"/>
        <w:rPr>
          <w:u w:val="single"/>
        </w:rPr>
      </w:pPr>
    </w:p>
    <w:p w14:paraId="723CF858" w14:textId="6B9F008C" w:rsidR="007E0B7D" w:rsidRPr="00525857" w:rsidRDefault="007E0B7D" w:rsidP="13B3CA94">
      <w:pPr>
        <w:jc w:val="both"/>
        <w:rPr>
          <w:u w:val="single"/>
        </w:rPr>
      </w:pPr>
    </w:p>
    <w:p w14:paraId="09610937" w14:textId="728C58D8" w:rsidR="007E0B7D" w:rsidRPr="00525857" w:rsidRDefault="007E0B7D" w:rsidP="13B3CA94">
      <w:pPr>
        <w:jc w:val="both"/>
        <w:rPr>
          <w:u w:val="single"/>
        </w:rPr>
      </w:pPr>
    </w:p>
    <w:p w14:paraId="075FE2ED" w14:textId="0613D207" w:rsidR="007E0B7D" w:rsidRPr="00525857" w:rsidRDefault="007E0B7D" w:rsidP="13B3CA94">
      <w:pPr>
        <w:jc w:val="both"/>
        <w:rPr>
          <w:u w:val="single"/>
        </w:rPr>
      </w:pPr>
    </w:p>
    <w:p w14:paraId="31FF4F99" w14:textId="1375F122" w:rsidR="6AB79FA0" w:rsidRPr="00525857" w:rsidRDefault="4805B2C7" w:rsidP="4805B2C7">
      <w:pPr>
        <w:jc w:val="both"/>
        <w:rPr>
          <w:u w:val="single"/>
        </w:rPr>
      </w:pPr>
      <w:r w:rsidRPr="4805B2C7">
        <w:rPr>
          <w:u w:val="single"/>
        </w:rPr>
        <w:t>Sources:</w:t>
      </w:r>
    </w:p>
    <w:p w14:paraId="1E3CC43D" w14:textId="5129714D" w:rsidR="4805B2C7" w:rsidRDefault="61D98EC0" w:rsidP="61D98EC0">
      <w:pPr>
        <w:jc w:val="both"/>
        <w:rPr>
          <w:rFonts w:ascii="Aptos" w:eastAsia="Aptos" w:hAnsi="Aptos" w:cs="Aptos"/>
        </w:rPr>
      </w:pPr>
      <w:r w:rsidRPr="61D98EC0">
        <w:rPr>
          <w:rFonts w:ascii="Aptos" w:eastAsia="Aptos" w:hAnsi="Aptos" w:cs="Aptos"/>
        </w:rPr>
        <w:t>Health effects of dietary risks in 195 countries, 1990–2017: a systematic analysis for the Global Burden of Disease Study 2017 - The Lancet</w:t>
      </w:r>
    </w:p>
    <w:p w14:paraId="3177A875" w14:textId="0293DD4E" w:rsidR="4805B2C7" w:rsidRDefault="00000000" w:rsidP="2A3E028A">
      <w:pPr>
        <w:jc w:val="both"/>
      </w:pPr>
      <w:hyperlink r:id="rId7">
        <w:r w:rsidR="2A3E028A" w:rsidRPr="2A3E028A">
          <w:rPr>
            <w:rStyle w:val="Hyperlink"/>
            <w:rFonts w:ascii="Aptos" w:eastAsia="Aptos" w:hAnsi="Aptos" w:cs="Aptos"/>
          </w:rPr>
          <w:t>https://www.thelancet.com/article/S0140-6736(19)30041-8/fulltext</w:t>
        </w:r>
      </w:hyperlink>
    </w:p>
    <w:p w14:paraId="596CAA41" w14:textId="36121179" w:rsidR="4805B2C7" w:rsidRDefault="7167E450" w:rsidP="7167E450">
      <w:pPr>
        <w:jc w:val="both"/>
        <w:rPr>
          <w:rFonts w:ascii="Aptos" w:eastAsia="Aptos" w:hAnsi="Aptos" w:cs="Aptos"/>
        </w:rPr>
      </w:pPr>
      <w:r w:rsidRPr="7167E450">
        <w:rPr>
          <w:rFonts w:ascii="Aptos" w:eastAsia="Aptos" w:hAnsi="Aptos" w:cs="Aptos"/>
        </w:rPr>
        <w:t>Food-Based Dietary Guidelines recommendations for nuts and seeds</w:t>
      </w:r>
    </w:p>
    <w:p w14:paraId="0B1BC2F5" w14:textId="2C179292" w:rsidR="7167E450" w:rsidRDefault="00000000" w:rsidP="7167E450">
      <w:pPr>
        <w:jc w:val="both"/>
        <w:rPr>
          <w:rFonts w:ascii="Aptos" w:eastAsia="Aptos" w:hAnsi="Aptos" w:cs="Aptos"/>
        </w:rPr>
      </w:pPr>
      <w:hyperlink r:id="rId8" w:anchor=":~:text=%2D%20It%20is%20recommended%20to%20eat,as%20corresponds%20to%20a%20fist" w:history="1">
        <w:r w:rsidR="008B0C5F" w:rsidRPr="008B0C5F">
          <w:rPr>
            <w:rStyle w:val="Hyperlink"/>
            <w:rFonts w:ascii="Aptos" w:eastAsia="Aptos" w:hAnsi="Aptos" w:cs="Aptos"/>
          </w:rPr>
          <w:t>Food-Based Dietary Guidelines recommendations for nuts and seeds | Knowledge for policy (europa.eu)</w:t>
        </w:r>
      </w:hyperlink>
    </w:p>
    <w:p w14:paraId="7F33BADB" w14:textId="47E25959" w:rsidR="4805B2C7" w:rsidRDefault="4805B2C7" w:rsidP="4805B2C7">
      <w:pPr>
        <w:jc w:val="both"/>
        <w:rPr>
          <w:sz w:val="22"/>
          <w:szCs w:val="22"/>
        </w:rPr>
      </w:pPr>
    </w:p>
    <w:p w14:paraId="549B1796" w14:textId="47209FA6" w:rsidR="2A3E028A" w:rsidRDefault="2A3E028A" w:rsidP="2A3E028A">
      <w:pPr>
        <w:jc w:val="both"/>
        <w:rPr>
          <w:sz w:val="22"/>
          <w:szCs w:val="22"/>
        </w:rPr>
      </w:pPr>
    </w:p>
    <w:p w14:paraId="08376CC4" w14:textId="05B7883A" w:rsidR="2A3E028A" w:rsidRDefault="2A3E028A" w:rsidP="2A3E028A">
      <w:pPr>
        <w:jc w:val="both"/>
        <w:rPr>
          <w:sz w:val="22"/>
          <w:szCs w:val="22"/>
        </w:rPr>
      </w:pPr>
    </w:p>
    <w:p w14:paraId="494CBB09" w14:textId="7B3B21A3" w:rsidR="2A3E028A" w:rsidRDefault="2A3E028A" w:rsidP="2A3E028A">
      <w:pPr>
        <w:jc w:val="both"/>
        <w:rPr>
          <w:sz w:val="22"/>
          <w:szCs w:val="22"/>
        </w:rPr>
      </w:pPr>
    </w:p>
    <w:p w14:paraId="514502AF" w14:textId="3502C5A9" w:rsidR="2A3E028A" w:rsidRDefault="2A3E028A" w:rsidP="2A3E028A">
      <w:pPr>
        <w:jc w:val="both"/>
        <w:rPr>
          <w:sz w:val="22"/>
          <w:szCs w:val="22"/>
        </w:rPr>
      </w:pPr>
    </w:p>
    <w:p w14:paraId="3D84FF41" w14:textId="6C105849" w:rsidR="2A3E028A" w:rsidRDefault="2A3E028A" w:rsidP="2A3E028A">
      <w:pPr>
        <w:jc w:val="both"/>
        <w:rPr>
          <w:sz w:val="22"/>
          <w:szCs w:val="22"/>
        </w:rPr>
      </w:pPr>
    </w:p>
    <w:p w14:paraId="22CA5128" w14:textId="06B7A0A3" w:rsidR="2A3E028A" w:rsidRDefault="2A3E028A" w:rsidP="2A3E028A">
      <w:pPr>
        <w:jc w:val="both"/>
        <w:rPr>
          <w:sz w:val="22"/>
          <w:szCs w:val="22"/>
        </w:rPr>
      </w:pPr>
    </w:p>
    <w:p w14:paraId="20C3FDB5" w14:textId="1299138B" w:rsidR="2A3E028A" w:rsidRDefault="2A3E028A" w:rsidP="2A3E028A">
      <w:pPr>
        <w:jc w:val="both"/>
        <w:rPr>
          <w:sz w:val="22"/>
          <w:szCs w:val="22"/>
        </w:rPr>
      </w:pPr>
    </w:p>
    <w:p w14:paraId="4D36F07C" w14:textId="4347B869" w:rsidR="006D2C22" w:rsidRDefault="006D2C22">
      <w:pPr>
        <w:rPr>
          <w:sz w:val="22"/>
          <w:szCs w:val="22"/>
        </w:rPr>
      </w:pPr>
      <w:r>
        <w:rPr>
          <w:sz w:val="22"/>
          <w:szCs w:val="22"/>
        </w:rPr>
        <w:br w:type="page"/>
      </w:r>
    </w:p>
    <w:p w14:paraId="317A6166" w14:textId="77777777" w:rsidR="61D98EC0" w:rsidRDefault="61D98EC0" w:rsidP="61D98EC0">
      <w:pPr>
        <w:jc w:val="both"/>
        <w:rPr>
          <w:sz w:val="22"/>
          <w:szCs w:val="22"/>
        </w:rPr>
      </w:pPr>
    </w:p>
    <w:p w14:paraId="3CA80250" w14:textId="06E0535C" w:rsidR="00A301BF" w:rsidRPr="00525857" w:rsidRDefault="00486F86" w:rsidP="00A301BF">
      <w:pPr>
        <w:jc w:val="center"/>
        <w:rPr>
          <w:b/>
          <w:bCs/>
          <w:sz w:val="30"/>
          <w:szCs w:val="30"/>
        </w:rPr>
      </w:pPr>
      <w:r w:rsidRPr="00525857">
        <w:rPr>
          <w:b/>
          <w:bCs/>
          <w:sz w:val="30"/>
          <w:szCs w:val="30"/>
        </w:rPr>
        <w:t>Pillar</w:t>
      </w:r>
      <w:r w:rsidR="00904504" w:rsidRPr="00525857">
        <w:rPr>
          <w:b/>
          <w:bCs/>
          <w:sz w:val="30"/>
          <w:szCs w:val="30"/>
        </w:rPr>
        <w:t xml:space="preserve"> 3 – Sustainability</w:t>
      </w:r>
    </w:p>
    <w:p w14:paraId="591513E9" w14:textId="77777777" w:rsidR="00A30D73" w:rsidRPr="00525857" w:rsidRDefault="00A30D73" w:rsidP="00904504">
      <w:pPr>
        <w:jc w:val="center"/>
        <w:rPr>
          <w:sz w:val="20"/>
          <w:szCs w:val="20"/>
          <w:u w:val="single"/>
        </w:rPr>
      </w:pPr>
    </w:p>
    <w:p w14:paraId="6BF0C066" w14:textId="78E9A7DB" w:rsidR="00174C01" w:rsidRPr="00525857" w:rsidRDefault="00635B3C" w:rsidP="00A30D73">
      <w:pPr>
        <w:rPr>
          <w:b/>
          <w:bCs/>
          <w:sz w:val="28"/>
          <w:szCs w:val="28"/>
        </w:rPr>
      </w:pPr>
      <w:bookmarkStart w:id="0" w:name="_Hlk171590596"/>
      <w:r w:rsidRPr="00525857">
        <w:rPr>
          <w:b/>
          <w:bCs/>
          <w:sz w:val="28"/>
          <w:szCs w:val="28"/>
        </w:rPr>
        <w:t>Asks</w:t>
      </w:r>
      <w:r w:rsidR="00BA54F5" w:rsidRPr="00525857">
        <w:rPr>
          <w:b/>
          <w:bCs/>
          <w:sz w:val="28"/>
          <w:szCs w:val="28"/>
        </w:rPr>
        <w:t xml:space="preserve"> to policymakers:</w:t>
      </w:r>
    </w:p>
    <w:p w14:paraId="0488A915" w14:textId="350017FB" w:rsidR="00756377" w:rsidRPr="00525857" w:rsidRDefault="00756377" w:rsidP="00083138">
      <w:pPr>
        <w:pStyle w:val="ListParagraph"/>
        <w:numPr>
          <w:ilvl w:val="0"/>
          <w:numId w:val="16"/>
        </w:numPr>
      </w:pPr>
      <w:r w:rsidRPr="00525857">
        <w:t>Less and better legislation</w:t>
      </w:r>
      <w:r w:rsidR="00D2150C" w:rsidRPr="00525857">
        <w:t xml:space="preserve"> in consultation with </w:t>
      </w:r>
      <w:r w:rsidR="00110B12" w:rsidRPr="00525857">
        <w:t>stakeholders</w:t>
      </w:r>
      <w:r w:rsidR="00D2150C" w:rsidRPr="00525857">
        <w:t>.</w:t>
      </w:r>
    </w:p>
    <w:p w14:paraId="501F9FA4" w14:textId="308C9397" w:rsidR="00D2150C" w:rsidRPr="00525857" w:rsidRDefault="00D2150C" w:rsidP="00D2150C">
      <w:pPr>
        <w:pStyle w:val="ListParagraph"/>
        <w:numPr>
          <w:ilvl w:val="0"/>
          <w:numId w:val="16"/>
        </w:numPr>
      </w:pPr>
      <w:r w:rsidRPr="00525857">
        <w:t>Recognise private</w:t>
      </w:r>
      <w:r w:rsidR="00D777AF" w:rsidRPr="00525857">
        <w:t xml:space="preserve"> </w:t>
      </w:r>
      <w:r w:rsidR="00306434" w:rsidRPr="00525857">
        <w:t xml:space="preserve">and third country </w:t>
      </w:r>
      <w:r w:rsidR="00D777AF" w:rsidRPr="00525857">
        <w:t>sustainability</w:t>
      </w:r>
      <w:r w:rsidRPr="00525857">
        <w:t xml:space="preserve"> initiatives.</w:t>
      </w:r>
    </w:p>
    <w:p w14:paraId="05E50107" w14:textId="5F6A2547" w:rsidR="007E6B4D" w:rsidRPr="00525857" w:rsidRDefault="00635B3C" w:rsidP="00D2150C">
      <w:pPr>
        <w:pStyle w:val="ListParagraph"/>
        <w:numPr>
          <w:ilvl w:val="0"/>
          <w:numId w:val="16"/>
        </w:numPr>
      </w:pPr>
      <w:r w:rsidRPr="00525857">
        <w:t>Focus on practical implementation</w:t>
      </w:r>
      <w:r w:rsidR="00D2150C" w:rsidRPr="00525857">
        <w:t xml:space="preserve"> – p</w:t>
      </w:r>
      <w:r w:rsidRPr="00525857">
        <w:t>rovide informative resources, such as “how to” guides and more databases</w:t>
      </w:r>
      <w:r w:rsidR="00D777AF" w:rsidRPr="00525857">
        <w:t>, integrate these into existing platforms</w:t>
      </w:r>
      <w:r w:rsidRPr="00525857">
        <w:t>.</w:t>
      </w:r>
    </w:p>
    <w:bookmarkEnd w:id="0"/>
    <w:p w14:paraId="22FE184B" w14:textId="77777777" w:rsidR="00635B3C" w:rsidRPr="00525857" w:rsidRDefault="00635B3C" w:rsidP="00BE6D76"/>
    <w:p w14:paraId="09BFE08A" w14:textId="70D47F66" w:rsidR="00CE0222" w:rsidRPr="00525857" w:rsidRDefault="00486F86" w:rsidP="00B40AA0">
      <w:pPr>
        <w:jc w:val="both"/>
      </w:pPr>
      <w:r w:rsidRPr="00525857">
        <w:t xml:space="preserve">FRUCOM organises the </w:t>
      </w:r>
      <w:r w:rsidR="00BE6D76" w:rsidRPr="00525857">
        <w:rPr>
          <w:u w:val="single"/>
        </w:rPr>
        <w:t>Sustainability Working Group</w:t>
      </w:r>
      <w:r w:rsidRPr="00525857">
        <w:t xml:space="preserve"> with its members and stakeholders to foster cooperation on </w:t>
      </w:r>
      <w:r w:rsidR="00D2150C" w:rsidRPr="00525857">
        <w:t>sustainability</w:t>
      </w:r>
      <w:r w:rsidR="00562828" w:rsidRPr="00525857">
        <w:t>.</w:t>
      </w:r>
    </w:p>
    <w:p w14:paraId="7283BCE8" w14:textId="77777777" w:rsidR="00B40AA0" w:rsidRPr="00525857" w:rsidRDefault="00B40AA0" w:rsidP="00413FFF">
      <w:pPr>
        <w:jc w:val="both"/>
      </w:pPr>
    </w:p>
    <w:p w14:paraId="1817093E" w14:textId="6D6E773A" w:rsidR="00830D72" w:rsidRPr="00525857" w:rsidRDefault="00D2150C" w:rsidP="00413FFF">
      <w:pPr>
        <w:jc w:val="both"/>
        <w:rPr>
          <w:b/>
          <w:bCs/>
          <w:sz w:val="28"/>
          <w:szCs w:val="28"/>
        </w:rPr>
      </w:pPr>
      <w:r w:rsidRPr="00525857">
        <w:rPr>
          <w:b/>
          <w:bCs/>
          <w:sz w:val="28"/>
          <w:szCs w:val="28"/>
        </w:rPr>
        <w:t>Examples of s</w:t>
      </w:r>
      <w:r w:rsidR="00B40AA0" w:rsidRPr="00525857">
        <w:rPr>
          <w:b/>
          <w:bCs/>
          <w:sz w:val="28"/>
          <w:szCs w:val="28"/>
        </w:rPr>
        <w:t>ustainable practices in the production of FRUCOM products:</w:t>
      </w:r>
    </w:p>
    <w:p w14:paraId="5A80AF20" w14:textId="6B589076" w:rsidR="00CE0222" w:rsidRPr="00525857" w:rsidRDefault="00B40AA0" w:rsidP="00413FFF">
      <w:pPr>
        <w:jc w:val="both"/>
        <w:rPr>
          <w:sz w:val="26"/>
          <w:szCs w:val="26"/>
          <w:u w:val="single"/>
        </w:rPr>
      </w:pPr>
      <w:r w:rsidRPr="00525857">
        <w:rPr>
          <w:sz w:val="26"/>
          <w:szCs w:val="26"/>
          <w:u w:val="single"/>
        </w:rPr>
        <w:t>Edible nuts and seeds</w:t>
      </w:r>
      <w:r w:rsidR="002E4890" w:rsidRPr="00525857">
        <w:rPr>
          <w:sz w:val="26"/>
          <w:szCs w:val="26"/>
          <w:u w:val="single"/>
        </w:rPr>
        <w:t>:</w:t>
      </w:r>
    </w:p>
    <w:p w14:paraId="06DD4692" w14:textId="7AE9C835" w:rsidR="00B40AA0" w:rsidRPr="00525857" w:rsidRDefault="004F6AB4" w:rsidP="00413FFF">
      <w:pPr>
        <w:jc w:val="both"/>
      </w:pPr>
      <w:r w:rsidRPr="00525857">
        <w:rPr>
          <w:u w:val="single"/>
        </w:rPr>
        <w:t>Walnuts</w:t>
      </w:r>
      <w:r w:rsidRPr="00525857">
        <w:t xml:space="preserve"> – US producers </w:t>
      </w:r>
      <w:r w:rsidR="00D2150C" w:rsidRPr="00525857">
        <w:t>employ</w:t>
      </w:r>
      <w:r w:rsidRPr="00525857">
        <w:t xml:space="preserve"> </w:t>
      </w:r>
      <w:r w:rsidR="000312E1">
        <w:t>r</w:t>
      </w:r>
      <w:r w:rsidR="00D777AF" w:rsidRPr="00525857">
        <w:t>esearch and innovations</w:t>
      </w:r>
      <w:r w:rsidRPr="00525857">
        <w:t xml:space="preserve"> </w:t>
      </w:r>
      <w:r w:rsidR="00D2150C" w:rsidRPr="00525857">
        <w:t xml:space="preserve">for </w:t>
      </w:r>
      <w:r w:rsidRPr="00525857">
        <w:t>a more sustainable production</w:t>
      </w:r>
      <w:r w:rsidR="00D2150C" w:rsidRPr="00525857">
        <w:t xml:space="preserve">: </w:t>
      </w:r>
      <w:r w:rsidRPr="00525857">
        <w:t xml:space="preserve">adapted irrigation methods, </w:t>
      </w:r>
      <w:r w:rsidR="00D2150C" w:rsidRPr="00525857">
        <w:t>less</w:t>
      </w:r>
      <w:r w:rsidRPr="00525857">
        <w:t xml:space="preserve"> pesticides and </w:t>
      </w:r>
      <w:r w:rsidR="00D2150C" w:rsidRPr="00525857">
        <w:t xml:space="preserve">reduced </w:t>
      </w:r>
      <w:r w:rsidRPr="00525857">
        <w:t>vehicle and equipment emissions.</w:t>
      </w:r>
    </w:p>
    <w:p w14:paraId="15CA6068" w14:textId="3697EFBE" w:rsidR="004F6AB4" w:rsidRPr="00525857" w:rsidRDefault="004F6AB4" w:rsidP="00413FFF">
      <w:pPr>
        <w:jc w:val="both"/>
      </w:pPr>
      <w:r w:rsidRPr="00525857">
        <w:rPr>
          <w:u w:val="single"/>
        </w:rPr>
        <w:t>Almonds</w:t>
      </w:r>
      <w:r w:rsidRPr="00525857">
        <w:t xml:space="preserve"> – </w:t>
      </w:r>
      <w:r w:rsidR="00E21C66" w:rsidRPr="00525857">
        <w:t>Producers in the US</w:t>
      </w:r>
      <w:r w:rsidR="00933103" w:rsidRPr="00525857">
        <w:t xml:space="preserve"> </w:t>
      </w:r>
      <w:r w:rsidR="00E21C66" w:rsidRPr="00525857">
        <w:t xml:space="preserve">use </w:t>
      </w:r>
      <w:r w:rsidR="00DB68F7" w:rsidRPr="00525857">
        <w:t xml:space="preserve">all parts of the almond and almond tree. They practice </w:t>
      </w:r>
      <w:r w:rsidRPr="00525857">
        <w:t>“whole-orchard</w:t>
      </w:r>
      <w:r w:rsidR="00933103" w:rsidRPr="00525857">
        <w:t xml:space="preserve"> recycling</w:t>
      </w:r>
      <w:r w:rsidRPr="00525857">
        <w:t xml:space="preserve">”, where wood chips are used for soil enrichment and almond by-products are used for feed, biofuels, sugar and sweetener production. </w:t>
      </w:r>
      <w:r w:rsidR="00D2150C" w:rsidRPr="00525857">
        <w:t>More</w:t>
      </w:r>
      <w:r w:rsidRPr="00525857">
        <w:t xml:space="preserve"> than 80% of producers use </w:t>
      </w:r>
      <w:r w:rsidR="00564244" w:rsidRPr="00525857">
        <w:t xml:space="preserve">micro </w:t>
      </w:r>
      <w:r w:rsidRPr="00525857">
        <w:t>irrigation systems</w:t>
      </w:r>
      <w:r w:rsidR="00D2150C" w:rsidRPr="00525857">
        <w:t xml:space="preserve"> to lower water consumption</w:t>
      </w:r>
      <w:r w:rsidR="00933103" w:rsidRPr="00525857">
        <w:t>, together with other technologies to improve water efficiency</w:t>
      </w:r>
      <w:r w:rsidR="00D2150C" w:rsidRPr="00525857">
        <w:t>.</w:t>
      </w:r>
    </w:p>
    <w:p w14:paraId="04D71C8E" w14:textId="77777777" w:rsidR="00ED146F" w:rsidRPr="00525857" w:rsidRDefault="00ED146F" w:rsidP="00413FFF">
      <w:pPr>
        <w:jc w:val="both"/>
        <w:rPr>
          <w:u w:val="single"/>
        </w:rPr>
      </w:pPr>
    </w:p>
    <w:p w14:paraId="13688FC0" w14:textId="3201A9AD" w:rsidR="00B40AA0" w:rsidRPr="00525857" w:rsidRDefault="00B40AA0" w:rsidP="00413FFF">
      <w:pPr>
        <w:jc w:val="both"/>
        <w:rPr>
          <w:sz w:val="26"/>
          <w:szCs w:val="26"/>
          <w:u w:val="single"/>
        </w:rPr>
      </w:pPr>
      <w:r w:rsidRPr="00525857">
        <w:rPr>
          <w:sz w:val="26"/>
          <w:szCs w:val="26"/>
          <w:u w:val="single"/>
        </w:rPr>
        <w:t>Dried fruits and vegetables</w:t>
      </w:r>
      <w:r w:rsidR="002E4890" w:rsidRPr="00525857">
        <w:rPr>
          <w:sz w:val="26"/>
          <w:szCs w:val="26"/>
          <w:u w:val="single"/>
        </w:rPr>
        <w:t>:</w:t>
      </w:r>
    </w:p>
    <w:p w14:paraId="0E5F2555" w14:textId="5D0712B9" w:rsidR="00B2637A" w:rsidRPr="00525857" w:rsidRDefault="00B2637A" w:rsidP="00413FFF">
      <w:pPr>
        <w:jc w:val="both"/>
      </w:pPr>
      <w:r w:rsidRPr="00525857">
        <w:rPr>
          <w:u w:val="single"/>
        </w:rPr>
        <w:t>Raisins</w:t>
      </w:r>
      <w:r w:rsidRPr="00525857">
        <w:t xml:space="preserve"> – Producers in South Africa use byproducts to raise cattle</w:t>
      </w:r>
      <w:r w:rsidR="00D2150C" w:rsidRPr="00525857">
        <w:t>:</w:t>
      </w:r>
      <w:r w:rsidRPr="00525857">
        <w:t xml:space="preserve"> the water fr</w:t>
      </w:r>
      <w:r w:rsidR="00D2150C" w:rsidRPr="00525857">
        <w:t>om</w:t>
      </w:r>
      <w:r w:rsidRPr="00525857">
        <w:t xml:space="preserve"> cleaning raisins </w:t>
      </w:r>
      <w:r w:rsidR="00D2150C" w:rsidRPr="00525857">
        <w:t xml:space="preserve">is used for </w:t>
      </w:r>
      <w:r w:rsidRPr="00525857">
        <w:t xml:space="preserve">irrigation and grape waste </w:t>
      </w:r>
      <w:r w:rsidR="00D2150C" w:rsidRPr="00525857">
        <w:t xml:space="preserve">becomes </w:t>
      </w:r>
      <w:r w:rsidRPr="00525857">
        <w:t>animal feed.</w:t>
      </w:r>
    </w:p>
    <w:p w14:paraId="02C73C27" w14:textId="77777777" w:rsidR="00ED146F" w:rsidRPr="00525857" w:rsidRDefault="00ED146F" w:rsidP="00413FFF">
      <w:pPr>
        <w:jc w:val="both"/>
        <w:rPr>
          <w:u w:val="single"/>
        </w:rPr>
      </w:pPr>
    </w:p>
    <w:p w14:paraId="00803A61" w14:textId="4B6F2ABC" w:rsidR="00B40AA0" w:rsidRPr="00525857" w:rsidRDefault="00B40AA0" w:rsidP="00413FFF">
      <w:pPr>
        <w:jc w:val="both"/>
        <w:rPr>
          <w:sz w:val="26"/>
          <w:szCs w:val="26"/>
          <w:u w:val="single"/>
        </w:rPr>
      </w:pPr>
      <w:r w:rsidRPr="00525857">
        <w:rPr>
          <w:sz w:val="26"/>
          <w:szCs w:val="26"/>
          <w:u w:val="single"/>
        </w:rPr>
        <w:t>Processed fruits and vegetables</w:t>
      </w:r>
      <w:r w:rsidR="002E4890" w:rsidRPr="00525857">
        <w:rPr>
          <w:sz w:val="26"/>
          <w:szCs w:val="26"/>
          <w:u w:val="single"/>
        </w:rPr>
        <w:t>:</w:t>
      </w:r>
    </w:p>
    <w:p w14:paraId="0EA37181" w14:textId="31136B7C" w:rsidR="00B40AA0" w:rsidRPr="00525857" w:rsidRDefault="00095223" w:rsidP="00413FFF">
      <w:pPr>
        <w:jc w:val="both"/>
      </w:pPr>
      <w:r w:rsidRPr="00525857">
        <w:rPr>
          <w:u w:val="single"/>
        </w:rPr>
        <w:t>Peppers</w:t>
      </w:r>
      <w:r w:rsidRPr="00525857">
        <w:t xml:space="preserve"> – Producers in </w:t>
      </w:r>
      <w:r w:rsidR="00D777AF" w:rsidRPr="00525857">
        <w:t xml:space="preserve">Türkiye </w:t>
      </w:r>
      <w:r w:rsidRPr="00525857">
        <w:t xml:space="preserve">combat the </w:t>
      </w:r>
      <w:r w:rsidR="00B2637A" w:rsidRPr="00525857">
        <w:t xml:space="preserve">increasing </w:t>
      </w:r>
      <w:r w:rsidRPr="00525857">
        <w:t>water scarcity by installing drip irrigation</w:t>
      </w:r>
      <w:r w:rsidR="00B2637A" w:rsidRPr="00525857">
        <w:t xml:space="preserve"> systems</w:t>
      </w:r>
      <w:r w:rsidRPr="00525857">
        <w:t>.</w:t>
      </w:r>
    </w:p>
    <w:p w14:paraId="0FBBCC12" w14:textId="73662E0D" w:rsidR="00095223" w:rsidRPr="00525857" w:rsidRDefault="00A94897" w:rsidP="00413FFF">
      <w:pPr>
        <w:jc w:val="both"/>
      </w:pPr>
      <w:r w:rsidRPr="00525857">
        <w:rPr>
          <w:u w:val="single"/>
        </w:rPr>
        <w:lastRenderedPageBreak/>
        <w:t>Pineapples</w:t>
      </w:r>
      <w:r w:rsidRPr="00525857">
        <w:t xml:space="preserve"> – Producers in Kenya enforc</w:t>
      </w:r>
      <w:r w:rsidR="00D2150C" w:rsidRPr="00525857">
        <w:t>e</w:t>
      </w:r>
      <w:r w:rsidRPr="00525857">
        <w:t xml:space="preserve"> policies </w:t>
      </w:r>
      <w:r w:rsidR="00D2150C" w:rsidRPr="00525857">
        <w:t xml:space="preserve">against </w:t>
      </w:r>
      <w:r w:rsidRPr="00525857">
        <w:t>coerced and child labour</w:t>
      </w:r>
      <w:r w:rsidR="00D2150C" w:rsidRPr="00525857">
        <w:t xml:space="preserve">. They </w:t>
      </w:r>
      <w:r w:rsidRPr="00525857">
        <w:t>ensur</w:t>
      </w:r>
      <w:r w:rsidR="00D2150C" w:rsidRPr="00525857">
        <w:t>e</w:t>
      </w:r>
      <w:r w:rsidRPr="00525857">
        <w:t xml:space="preserve"> a safe work environment, while contributing to the prosperity of local communities.</w:t>
      </w:r>
    </w:p>
    <w:p w14:paraId="39A8D8DA" w14:textId="77777777" w:rsidR="00ED146F" w:rsidRPr="00525857" w:rsidRDefault="00ED146F" w:rsidP="00413FFF">
      <w:pPr>
        <w:jc w:val="both"/>
        <w:rPr>
          <w:u w:val="single"/>
        </w:rPr>
      </w:pPr>
    </w:p>
    <w:p w14:paraId="2F3A55F1" w14:textId="305B4D15" w:rsidR="00B40AA0" w:rsidRPr="00525857" w:rsidRDefault="00B40AA0" w:rsidP="00413FFF">
      <w:pPr>
        <w:jc w:val="both"/>
        <w:rPr>
          <w:sz w:val="26"/>
          <w:szCs w:val="26"/>
          <w:u w:val="single"/>
        </w:rPr>
      </w:pPr>
      <w:r w:rsidRPr="00525857">
        <w:rPr>
          <w:sz w:val="26"/>
          <w:szCs w:val="26"/>
          <w:u w:val="single"/>
        </w:rPr>
        <w:t>Processed fish and seafood</w:t>
      </w:r>
      <w:r w:rsidR="002E4890" w:rsidRPr="00525857">
        <w:rPr>
          <w:sz w:val="26"/>
          <w:szCs w:val="26"/>
          <w:u w:val="single"/>
        </w:rPr>
        <w:t>:</w:t>
      </w:r>
    </w:p>
    <w:p w14:paraId="38E507E0" w14:textId="17E07510" w:rsidR="00A817C4" w:rsidRPr="00525857" w:rsidRDefault="00A817C4" w:rsidP="00413FFF">
      <w:pPr>
        <w:jc w:val="both"/>
      </w:pPr>
      <w:r w:rsidRPr="00525857">
        <w:rPr>
          <w:u w:val="single"/>
        </w:rPr>
        <w:t>Tuna</w:t>
      </w:r>
      <w:r w:rsidRPr="00525857">
        <w:t xml:space="preserve"> – </w:t>
      </w:r>
      <w:r w:rsidR="00525857" w:rsidRPr="00525857">
        <w:t>Companies recognise their role and responsibilities to policymakers through their membership of organisations that advocate for better tuna fishery management and governance. These include the International Seafood Sustainability Foundation (ISSF) and the Global Tuna Alliance (GTA).</w:t>
      </w:r>
      <w:r w:rsidR="00525857">
        <w:t xml:space="preserve"> </w:t>
      </w:r>
      <w:r w:rsidR="00E03907">
        <w:t xml:space="preserve">Importers have ensured compliance with the IUU regulation, implemented social initiatives, FAD free. The EU traders </w:t>
      </w:r>
      <w:r w:rsidRPr="00525857">
        <w:t xml:space="preserve">have invested in and encouraged Fishery Improvement Projects </w:t>
      </w:r>
      <w:r w:rsidR="005A155C" w:rsidRPr="00525857">
        <w:t>to move from</w:t>
      </w:r>
      <w:r w:rsidRPr="00525857">
        <w:t xml:space="preserve"> ‘responsibly sourced’ to certified sustainable</w:t>
      </w:r>
      <w:r w:rsidR="00A50930" w:rsidRPr="00525857">
        <w:t xml:space="preserve"> by the </w:t>
      </w:r>
      <w:r w:rsidR="005A155C" w:rsidRPr="00525857">
        <w:t>Marine Stewardship Council (MSC)</w:t>
      </w:r>
      <w:r w:rsidRPr="00525857">
        <w:t xml:space="preserve">. </w:t>
      </w:r>
    </w:p>
    <w:p w14:paraId="4057FE45" w14:textId="5F398F22" w:rsidR="00486F86" w:rsidRPr="00525857" w:rsidRDefault="00B40AA0" w:rsidP="00413FFF">
      <w:pPr>
        <w:jc w:val="both"/>
      </w:pPr>
      <w:r w:rsidRPr="00525857">
        <w:rPr>
          <w:u w:val="single"/>
        </w:rPr>
        <w:t>Shrimp</w:t>
      </w:r>
      <w:r w:rsidRPr="00525857">
        <w:t xml:space="preserve"> – </w:t>
      </w:r>
      <w:r w:rsidR="00A817C4" w:rsidRPr="00525857">
        <w:t>T</w:t>
      </w:r>
      <w:r w:rsidR="00095223" w:rsidRPr="00525857">
        <w:t xml:space="preserve">he </w:t>
      </w:r>
      <w:r w:rsidRPr="00525857">
        <w:t>Sustainable Shrimp Partnership aim</w:t>
      </w:r>
      <w:r w:rsidR="00095223" w:rsidRPr="00525857">
        <w:t>s</w:t>
      </w:r>
      <w:r w:rsidRPr="00525857">
        <w:t xml:space="preserve"> at increasing the environmental and social performance of farmers in Ecuador</w:t>
      </w:r>
      <w:r w:rsidR="00095223" w:rsidRPr="00525857">
        <w:t xml:space="preserve">. It requires that all members are Aquaculture Stewardship Council (ASC) certified, use zero antibiotics, </w:t>
      </w:r>
      <w:r w:rsidR="00246008" w:rsidRPr="00525857">
        <w:t xml:space="preserve">that products </w:t>
      </w:r>
      <w:r w:rsidR="00095223" w:rsidRPr="00525857">
        <w:t>are fully traceable and have minimal environmental impact.</w:t>
      </w:r>
    </w:p>
    <w:p w14:paraId="6A09A092" w14:textId="77777777" w:rsidR="00B40AA0" w:rsidRPr="00525857" w:rsidRDefault="00B40AA0" w:rsidP="00413FFF">
      <w:pPr>
        <w:jc w:val="both"/>
      </w:pPr>
    </w:p>
    <w:p w14:paraId="3DF67E7B" w14:textId="48A74F9A" w:rsidR="00747F86" w:rsidRPr="00525857" w:rsidRDefault="00170166" w:rsidP="00413FFF">
      <w:pPr>
        <w:jc w:val="both"/>
        <w:rPr>
          <w:b/>
          <w:bCs/>
          <w:sz w:val="28"/>
          <w:szCs w:val="28"/>
        </w:rPr>
      </w:pPr>
      <w:r w:rsidRPr="00525857">
        <w:rPr>
          <w:b/>
          <w:bCs/>
          <w:sz w:val="28"/>
          <w:szCs w:val="28"/>
        </w:rPr>
        <w:t>FRUCOM p</w:t>
      </w:r>
      <w:r w:rsidR="00747F86" w:rsidRPr="00525857">
        <w:rPr>
          <w:b/>
          <w:bCs/>
          <w:sz w:val="28"/>
          <w:szCs w:val="28"/>
        </w:rPr>
        <w:t>osition papers</w:t>
      </w:r>
      <w:r w:rsidR="00E30D77" w:rsidRPr="00525857">
        <w:rPr>
          <w:b/>
          <w:bCs/>
          <w:sz w:val="28"/>
          <w:szCs w:val="28"/>
        </w:rPr>
        <w:t xml:space="preserve"> and</w:t>
      </w:r>
      <w:r w:rsidR="00747F86" w:rsidRPr="00525857">
        <w:rPr>
          <w:b/>
          <w:bCs/>
          <w:sz w:val="28"/>
          <w:szCs w:val="28"/>
        </w:rPr>
        <w:t xml:space="preserve"> responses to public consultations</w:t>
      </w:r>
      <w:r w:rsidR="00E51288" w:rsidRPr="00525857">
        <w:rPr>
          <w:b/>
          <w:bCs/>
          <w:sz w:val="28"/>
          <w:szCs w:val="28"/>
        </w:rPr>
        <w:t>:</w:t>
      </w:r>
    </w:p>
    <w:p w14:paraId="64E97044" w14:textId="1889D100" w:rsidR="00E51288" w:rsidRPr="00525857" w:rsidRDefault="00E51288" w:rsidP="00E51288">
      <w:pPr>
        <w:pStyle w:val="ListParagraph"/>
        <w:numPr>
          <w:ilvl w:val="0"/>
          <w:numId w:val="13"/>
        </w:numPr>
        <w:jc w:val="both"/>
      </w:pPr>
      <w:r w:rsidRPr="00525857">
        <w:t>Forced labour product ban</w:t>
      </w:r>
      <w:r w:rsidR="00A2625A" w:rsidRPr="00525857">
        <w:t>.</w:t>
      </w:r>
    </w:p>
    <w:p w14:paraId="6AC2A5D0" w14:textId="221D6A5F" w:rsidR="00E51288" w:rsidRPr="00525857" w:rsidRDefault="00E51288" w:rsidP="00E51288">
      <w:pPr>
        <w:pStyle w:val="ListParagraph"/>
        <w:numPr>
          <w:ilvl w:val="0"/>
          <w:numId w:val="13"/>
        </w:numPr>
        <w:jc w:val="both"/>
      </w:pPr>
      <w:r w:rsidRPr="00525857">
        <w:t>Packaging and Packaging waste regulation disposal</w:t>
      </w:r>
      <w:r w:rsidR="00A2625A" w:rsidRPr="00525857">
        <w:t>.</w:t>
      </w:r>
    </w:p>
    <w:p w14:paraId="06DE8769" w14:textId="47AD6F37" w:rsidR="00E51288" w:rsidRPr="00525857" w:rsidRDefault="00E51288" w:rsidP="00E51288">
      <w:pPr>
        <w:pStyle w:val="ListParagraph"/>
        <w:numPr>
          <w:ilvl w:val="0"/>
          <w:numId w:val="13"/>
        </w:numPr>
        <w:jc w:val="both"/>
      </w:pPr>
      <w:r w:rsidRPr="00525857">
        <w:t>Sustainability due diligence directive proposal</w:t>
      </w:r>
      <w:r w:rsidR="00A2625A" w:rsidRPr="00525857">
        <w:t>.</w:t>
      </w:r>
    </w:p>
    <w:p w14:paraId="4B9FD8CB" w14:textId="5AC62EF2" w:rsidR="00E51288" w:rsidRPr="00525857" w:rsidRDefault="00E51288" w:rsidP="00E51288">
      <w:pPr>
        <w:pStyle w:val="ListParagraph"/>
        <w:numPr>
          <w:ilvl w:val="0"/>
          <w:numId w:val="13"/>
        </w:numPr>
        <w:jc w:val="both"/>
      </w:pPr>
      <w:r w:rsidRPr="00525857">
        <w:t>Reciprocity of EU standards on agri-food imports</w:t>
      </w:r>
      <w:r w:rsidR="00A2625A" w:rsidRPr="00525857">
        <w:t>.</w:t>
      </w:r>
    </w:p>
    <w:p w14:paraId="4C00A19C" w14:textId="02DBF28A" w:rsidR="00E51288" w:rsidRPr="00525857" w:rsidRDefault="00E51288" w:rsidP="00E51288">
      <w:pPr>
        <w:pStyle w:val="ListParagraph"/>
        <w:numPr>
          <w:ilvl w:val="0"/>
          <w:numId w:val="13"/>
        </w:numPr>
        <w:jc w:val="both"/>
      </w:pPr>
      <w:r w:rsidRPr="00525857">
        <w:t>Supply chain due diligence</w:t>
      </w:r>
      <w:r w:rsidR="00A2625A" w:rsidRPr="00525857">
        <w:t>.</w:t>
      </w:r>
    </w:p>
    <w:p w14:paraId="4011A06F" w14:textId="7166997F" w:rsidR="00E51288" w:rsidRPr="00525857" w:rsidRDefault="00E51288" w:rsidP="00E51288">
      <w:pPr>
        <w:pStyle w:val="ListParagraph"/>
        <w:numPr>
          <w:ilvl w:val="0"/>
          <w:numId w:val="13"/>
        </w:numPr>
        <w:jc w:val="both"/>
      </w:pPr>
      <w:r w:rsidRPr="00525857">
        <w:t>Product environmental footprint</w:t>
      </w:r>
      <w:r w:rsidR="00A2625A" w:rsidRPr="00525857">
        <w:t>.</w:t>
      </w:r>
    </w:p>
    <w:p w14:paraId="305B7FD8" w14:textId="0050EC5F" w:rsidR="00E51288" w:rsidRPr="00525857" w:rsidRDefault="00E51288" w:rsidP="00E51288">
      <w:pPr>
        <w:pStyle w:val="ListParagraph"/>
        <w:numPr>
          <w:ilvl w:val="0"/>
          <w:numId w:val="13"/>
        </w:numPr>
        <w:jc w:val="both"/>
      </w:pPr>
      <w:r w:rsidRPr="00525857">
        <w:t>Proposed sustainable EU food system</w:t>
      </w:r>
      <w:r w:rsidR="00A2625A" w:rsidRPr="00525857">
        <w:t>.</w:t>
      </w:r>
    </w:p>
    <w:p w14:paraId="26285B34" w14:textId="6247F6B5" w:rsidR="00E51288" w:rsidRPr="00525857" w:rsidRDefault="00E51288" w:rsidP="00E51288">
      <w:pPr>
        <w:pStyle w:val="ListParagraph"/>
        <w:numPr>
          <w:ilvl w:val="0"/>
          <w:numId w:val="13"/>
        </w:numPr>
        <w:jc w:val="both"/>
      </w:pPr>
      <w:r w:rsidRPr="00525857">
        <w:t>Green claims directive</w:t>
      </w:r>
      <w:r w:rsidR="00A2625A" w:rsidRPr="00525857">
        <w:t>.</w:t>
      </w:r>
    </w:p>
    <w:p w14:paraId="00DD640E" w14:textId="77777777" w:rsidR="00E51288" w:rsidRPr="00525857" w:rsidRDefault="00E51288" w:rsidP="00413FFF">
      <w:pPr>
        <w:jc w:val="both"/>
      </w:pPr>
    </w:p>
    <w:p w14:paraId="24A72442" w14:textId="77DACBB2" w:rsidR="00904504" w:rsidRPr="007E6B4D" w:rsidRDefault="00935618" w:rsidP="00413FFF">
      <w:pPr>
        <w:jc w:val="both"/>
      </w:pPr>
      <w:r w:rsidRPr="00525857">
        <w:t>FRUCOM is a founding member of the EU Agri-food chain sustainability roundtable, which brings together European agri-food chain industry associations whose activities are impacted by the European legislative framework related to sustainability.</w:t>
      </w:r>
      <w:r w:rsidRPr="00935618">
        <w:t xml:space="preserve"> </w:t>
      </w:r>
    </w:p>
    <w:p w14:paraId="72521013" w14:textId="77777777" w:rsidR="00904504" w:rsidRPr="007E6B4D" w:rsidRDefault="00904504" w:rsidP="006D5BA2">
      <w:pPr>
        <w:rPr>
          <w:sz w:val="28"/>
          <w:szCs w:val="28"/>
        </w:rPr>
      </w:pPr>
    </w:p>
    <w:p w14:paraId="46A2C389" w14:textId="0E9F4CAA" w:rsidR="00182DE9" w:rsidRPr="00CE0222" w:rsidRDefault="00F77265" w:rsidP="00CE0222">
      <w:pPr>
        <w:rPr>
          <w:sz w:val="28"/>
          <w:szCs w:val="28"/>
        </w:rPr>
      </w:pPr>
      <w:r w:rsidRPr="007E6B4D">
        <w:rPr>
          <w:sz w:val="28"/>
          <w:szCs w:val="28"/>
        </w:rPr>
        <w:br w:type="page"/>
      </w:r>
    </w:p>
    <w:p w14:paraId="5EDEEAEE" w14:textId="7EE1C9FA" w:rsidR="00904504" w:rsidRPr="00DC38CA" w:rsidRDefault="00904504" w:rsidP="00904504">
      <w:pPr>
        <w:jc w:val="center"/>
        <w:rPr>
          <w:sz w:val="28"/>
          <w:szCs w:val="28"/>
        </w:rPr>
      </w:pPr>
    </w:p>
    <w:p w14:paraId="54E44BF9" w14:textId="16F141F7" w:rsidR="00904504" w:rsidRPr="00DC38CA" w:rsidRDefault="00904504" w:rsidP="00904504">
      <w:pPr>
        <w:jc w:val="center"/>
        <w:rPr>
          <w:sz w:val="28"/>
          <w:szCs w:val="28"/>
        </w:rPr>
      </w:pPr>
    </w:p>
    <w:p w14:paraId="15B85F75" w14:textId="268C1080" w:rsidR="00904504" w:rsidRPr="00DC38CA" w:rsidRDefault="00904504" w:rsidP="00904504">
      <w:pPr>
        <w:jc w:val="center"/>
        <w:rPr>
          <w:sz w:val="28"/>
          <w:szCs w:val="28"/>
        </w:rPr>
      </w:pPr>
    </w:p>
    <w:p w14:paraId="007921FA" w14:textId="1C79363C" w:rsidR="00904504" w:rsidRPr="00DC38CA" w:rsidRDefault="00904504" w:rsidP="00904504">
      <w:pPr>
        <w:jc w:val="center"/>
        <w:rPr>
          <w:sz w:val="28"/>
          <w:szCs w:val="28"/>
        </w:rPr>
      </w:pPr>
    </w:p>
    <w:p w14:paraId="5BC5CC1B" w14:textId="37C42F53" w:rsidR="00904504" w:rsidRPr="00DC38CA" w:rsidRDefault="00904504" w:rsidP="00904504">
      <w:pPr>
        <w:jc w:val="center"/>
        <w:rPr>
          <w:sz w:val="28"/>
          <w:szCs w:val="28"/>
        </w:rPr>
      </w:pPr>
    </w:p>
    <w:p w14:paraId="3F3B0BEE" w14:textId="7C585545" w:rsidR="00904504" w:rsidRPr="00DC38CA" w:rsidRDefault="00B40AA0" w:rsidP="00904504">
      <w:pPr>
        <w:jc w:val="center"/>
        <w:rPr>
          <w:sz w:val="28"/>
          <w:szCs w:val="28"/>
        </w:rPr>
      </w:pPr>
      <w:r>
        <w:rPr>
          <w:noProof/>
        </w:rPr>
        <w:drawing>
          <wp:anchor distT="0" distB="0" distL="114300" distR="114300" simplePos="0" relativeHeight="251672576" behindDoc="1" locked="0" layoutInCell="1" allowOverlap="1" wp14:anchorId="58EB9656" wp14:editId="0AD58E7D">
            <wp:simplePos x="0" y="0"/>
            <wp:positionH relativeFrom="page">
              <wp:posOffset>4445</wp:posOffset>
            </wp:positionH>
            <wp:positionV relativeFrom="paragraph">
              <wp:posOffset>171613</wp:posOffset>
            </wp:positionV>
            <wp:extent cx="7546340" cy="5001895"/>
            <wp:effectExtent l="0" t="0" r="0" b="8255"/>
            <wp:wrapNone/>
            <wp:docPr id="200379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6340" cy="500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8E0AB" w14:textId="446006D4" w:rsidR="00B40AA0" w:rsidRPr="00DC38CA" w:rsidRDefault="00B40AA0" w:rsidP="00904504">
      <w:pPr>
        <w:jc w:val="center"/>
        <w:rPr>
          <w:sz w:val="28"/>
          <w:szCs w:val="28"/>
        </w:rPr>
      </w:pPr>
    </w:p>
    <w:p w14:paraId="0A1C027E" w14:textId="70ACC68D" w:rsidR="00B40AA0" w:rsidRPr="00DC38CA" w:rsidRDefault="00B40AA0" w:rsidP="00904504">
      <w:pPr>
        <w:jc w:val="center"/>
        <w:rPr>
          <w:sz w:val="28"/>
          <w:szCs w:val="28"/>
        </w:rPr>
      </w:pPr>
    </w:p>
    <w:p w14:paraId="1D92B9ED" w14:textId="77777777" w:rsidR="00B40AA0" w:rsidRPr="00DC38CA" w:rsidRDefault="00B40AA0" w:rsidP="00904504">
      <w:pPr>
        <w:jc w:val="center"/>
        <w:rPr>
          <w:sz w:val="28"/>
          <w:szCs w:val="28"/>
        </w:rPr>
      </w:pPr>
    </w:p>
    <w:p w14:paraId="35E0F1D8" w14:textId="77777777" w:rsidR="00B40AA0" w:rsidRPr="00DC38CA" w:rsidRDefault="00B40AA0" w:rsidP="00904504">
      <w:pPr>
        <w:jc w:val="center"/>
        <w:rPr>
          <w:sz w:val="28"/>
          <w:szCs w:val="28"/>
        </w:rPr>
      </w:pPr>
    </w:p>
    <w:p w14:paraId="496464CF" w14:textId="20F36E73" w:rsidR="00904504" w:rsidRPr="00B40AA0" w:rsidRDefault="00904504" w:rsidP="00B40AA0">
      <w:pPr>
        <w:ind w:left="-993"/>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AA0">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FRUCOM AISBL</w:t>
      </w:r>
    </w:p>
    <w:p w14:paraId="2B7C2747" w14:textId="34F4EB36" w:rsidR="00904504" w:rsidRPr="00B40AA0" w:rsidRDefault="00904504" w:rsidP="00B40AA0">
      <w:pPr>
        <w:ind w:left="-993"/>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AA0">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RUE DE LA LOI 155</w:t>
      </w:r>
    </w:p>
    <w:p w14:paraId="234456CB" w14:textId="77777777" w:rsidR="00B40AA0" w:rsidRPr="00B40AA0" w:rsidRDefault="00904504" w:rsidP="00B40AA0">
      <w:pPr>
        <w:ind w:left="-993"/>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AA0">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BOX 10, B-1040 BRUSSELS</w:t>
      </w:r>
    </w:p>
    <w:p w14:paraId="54FB8C9C" w14:textId="6F156804" w:rsidR="00904504" w:rsidRPr="00B40AA0" w:rsidRDefault="00904504" w:rsidP="00B40AA0">
      <w:pPr>
        <w:ind w:left="-993"/>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AA0">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+32 2 736 79 97</w:t>
      </w:r>
    </w:p>
    <w:p w14:paraId="299C5888" w14:textId="416EFAFC" w:rsidR="00904504" w:rsidRPr="00B40AA0" w:rsidRDefault="00000000" w:rsidP="00B40AA0">
      <w:pPr>
        <w:ind w:left="-993"/>
        <w:rPr>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6D5BA2" w:rsidRPr="00B40AA0">
          <w:rPr>
            <w:rStyle w:val="Hyperlink"/>
            <w:bCs/>
            <w:color w:val="000000" w:themeColor="text1"/>
            <w:sz w:val="44"/>
            <w:szCs w:val="44"/>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info@frucom.eu</w:t>
        </w:r>
      </w:hyperlink>
      <w:r w:rsidR="00B40AA0" w:rsidRPr="00B40AA0">
        <w:rPr>
          <w:bCs/>
          <w:color w:val="000000" w:themeColor="text1"/>
          <w:sz w:val="40"/>
          <w:szCs w:val="40"/>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04504" w:rsidRPr="00B40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1FF"/>
    <w:multiLevelType w:val="multilevel"/>
    <w:tmpl w:val="CCD8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30070"/>
    <w:multiLevelType w:val="hybridMultilevel"/>
    <w:tmpl w:val="FD02F700"/>
    <w:lvl w:ilvl="0" w:tplc="8AB00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5928"/>
    <w:multiLevelType w:val="hybridMultilevel"/>
    <w:tmpl w:val="25B4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F7601"/>
    <w:multiLevelType w:val="hybridMultilevel"/>
    <w:tmpl w:val="CA1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5398D"/>
    <w:multiLevelType w:val="hybridMultilevel"/>
    <w:tmpl w:val="4BA206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DB3FCA"/>
    <w:multiLevelType w:val="multilevel"/>
    <w:tmpl w:val="CCD8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31D2C"/>
    <w:multiLevelType w:val="multilevel"/>
    <w:tmpl w:val="C724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8699B"/>
    <w:multiLevelType w:val="hybridMultilevel"/>
    <w:tmpl w:val="A6381F72"/>
    <w:lvl w:ilvl="0" w:tplc="CB8C61B8">
      <w:start w:val="1"/>
      <w:numFmt w:val="bullet"/>
      <w:lvlText w:val=""/>
      <w:lvlJc w:val="left"/>
      <w:pPr>
        <w:ind w:left="720" w:hanging="360"/>
      </w:pPr>
      <w:rPr>
        <w:rFonts w:ascii="Symbol" w:hAnsi="Symbol" w:hint="default"/>
      </w:rPr>
    </w:lvl>
    <w:lvl w:ilvl="1" w:tplc="28BACCAA">
      <w:start w:val="1"/>
      <w:numFmt w:val="bullet"/>
      <w:lvlText w:val="o"/>
      <w:lvlJc w:val="left"/>
      <w:pPr>
        <w:ind w:left="1440" w:hanging="360"/>
      </w:pPr>
      <w:rPr>
        <w:rFonts w:ascii="Courier New" w:hAnsi="Courier New" w:hint="default"/>
      </w:rPr>
    </w:lvl>
    <w:lvl w:ilvl="2" w:tplc="1C60F9E2">
      <w:start w:val="1"/>
      <w:numFmt w:val="bullet"/>
      <w:lvlText w:val=""/>
      <w:lvlJc w:val="left"/>
      <w:pPr>
        <w:ind w:left="2160" w:hanging="360"/>
      </w:pPr>
      <w:rPr>
        <w:rFonts w:ascii="Wingdings" w:hAnsi="Wingdings" w:hint="default"/>
      </w:rPr>
    </w:lvl>
    <w:lvl w:ilvl="3" w:tplc="0AD87094">
      <w:start w:val="1"/>
      <w:numFmt w:val="bullet"/>
      <w:lvlText w:val=""/>
      <w:lvlJc w:val="left"/>
      <w:pPr>
        <w:ind w:left="2880" w:hanging="360"/>
      </w:pPr>
      <w:rPr>
        <w:rFonts w:ascii="Symbol" w:hAnsi="Symbol" w:hint="default"/>
      </w:rPr>
    </w:lvl>
    <w:lvl w:ilvl="4" w:tplc="7514FC3C">
      <w:start w:val="1"/>
      <w:numFmt w:val="bullet"/>
      <w:lvlText w:val="o"/>
      <w:lvlJc w:val="left"/>
      <w:pPr>
        <w:ind w:left="3600" w:hanging="360"/>
      </w:pPr>
      <w:rPr>
        <w:rFonts w:ascii="Courier New" w:hAnsi="Courier New" w:hint="default"/>
      </w:rPr>
    </w:lvl>
    <w:lvl w:ilvl="5" w:tplc="14C66956">
      <w:start w:val="1"/>
      <w:numFmt w:val="bullet"/>
      <w:lvlText w:val=""/>
      <w:lvlJc w:val="left"/>
      <w:pPr>
        <w:ind w:left="4320" w:hanging="360"/>
      </w:pPr>
      <w:rPr>
        <w:rFonts w:ascii="Wingdings" w:hAnsi="Wingdings" w:hint="default"/>
      </w:rPr>
    </w:lvl>
    <w:lvl w:ilvl="6" w:tplc="9F0C3798">
      <w:start w:val="1"/>
      <w:numFmt w:val="bullet"/>
      <w:lvlText w:val=""/>
      <w:lvlJc w:val="left"/>
      <w:pPr>
        <w:ind w:left="5040" w:hanging="360"/>
      </w:pPr>
      <w:rPr>
        <w:rFonts w:ascii="Symbol" w:hAnsi="Symbol" w:hint="default"/>
      </w:rPr>
    </w:lvl>
    <w:lvl w:ilvl="7" w:tplc="35B829DE">
      <w:start w:val="1"/>
      <w:numFmt w:val="bullet"/>
      <w:lvlText w:val="o"/>
      <w:lvlJc w:val="left"/>
      <w:pPr>
        <w:ind w:left="5760" w:hanging="360"/>
      </w:pPr>
      <w:rPr>
        <w:rFonts w:ascii="Courier New" w:hAnsi="Courier New" w:hint="default"/>
      </w:rPr>
    </w:lvl>
    <w:lvl w:ilvl="8" w:tplc="6CFC7A8E">
      <w:start w:val="1"/>
      <w:numFmt w:val="bullet"/>
      <w:lvlText w:val=""/>
      <w:lvlJc w:val="left"/>
      <w:pPr>
        <w:ind w:left="6480" w:hanging="360"/>
      </w:pPr>
      <w:rPr>
        <w:rFonts w:ascii="Wingdings" w:hAnsi="Wingdings" w:hint="default"/>
      </w:rPr>
    </w:lvl>
  </w:abstractNum>
  <w:abstractNum w:abstractNumId="8" w15:restartNumberingAfterBreak="0">
    <w:nsid w:val="34BC4D1A"/>
    <w:multiLevelType w:val="hybridMultilevel"/>
    <w:tmpl w:val="8A322E20"/>
    <w:lvl w:ilvl="0" w:tplc="B6487D7C">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595480F"/>
    <w:multiLevelType w:val="hybridMultilevel"/>
    <w:tmpl w:val="603A2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CB3456"/>
    <w:multiLevelType w:val="multilevel"/>
    <w:tmpl w:val="15E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B1CF8"/>
    <w:multiLevelType w:val="multilevel"/>
    <w:tmpl w:val="393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782CC3"/>
    <w:multiLevelType w:val="hybridMultilevel"/>
    <w:tmpl w:val="01C414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458DA99"/>
    <w:multiLevelType w:val="hybridMultilevel"/>
    <w:tmpl w:val="BD804C38"/>
    <w:lvl w:ilvl="0" w:tplc="52C22F3A">
      <w:start w:val="1"/>
      <w:numFmt w:val="bullet"/>
      <w:lvlText w:val=""/>
      <w:lvlJc w:val="left"/>
      <w:pPr>
        <w:ind w:left="720" w:hanging="360"/>
      </w:pPr>
      <w:rPr>
        <w:rFonts w:ascii="Symbol" w:hAnsi="Symbol" w:hint="default"/>
      </w:rPr>
    </w:lvl>
    <w:lvl w:ilvl="1" w:tplc="3A542718">
      <w:start w:val="1"/>
      <w:numFmt w:val="bullet"/>
      <w:lvlText w:val="o"/>
      <w:lvlJc w:val="left"/>
      <w:pPr>
        <w:ind w:left="1440" w:hanging="360"/>
      </w:pPr>
      <w:rPr>
        <w:rFonts w:ascii="Courier New" w:hAnsi="Courier New" w:hint="default"/>
      </w:rPr>
    </w:lvl>
    <w:lvl w:ilvl="2" w:tplc="321E2E9E">
      <w:start w:val="1"/>
      <w:numFmt w:val="bullet"/>
      <w:lvlText w:val=""/>
      <w:lvlJc w:val="left"/>
      <w:pPr>
        <w:ind w:left="2160" w:hanging="360"/>
      </w:pPr>
      <w:rPr>
        <w:rFonts w:ascii="Wingdings" w:hAnsi="Wingdings" w:hint="default"/>
      </w:rPr>
    </w:lvl>
    <w:lvl w:ilvl="3" w:tplc="CD3E5FB2">
      <w:start w:val="1"/>
      <w:numFmt w:val="bullet"/>
      <w:lvlText w:val=""/>
      <w:lvlJc w:val="left"/>
      <w:pPr>
        <w:ind w:left="2880" w:hanging="360"/>
      </w:pPr>
      <w:rPr>
        <w:rFonts w:ascii="Symbol" w:hAnsi="Symbol" w:hint="default"/>
      </w:rPr>
    </w:lvl>
    <w:lvl w:ilvl="4" w:tplc="BFE0AD6C">
      <w:start w:val="1"/>
      <w:numFmt w:val="bullet"/>
      <w:lvlText w:val="o"/>
      <w:lvlJc w:val="left"/>
      <w:pPr>
        <w:ind w:left="3600" w:hanging="360"/>
      </w:pPr>
      <w:rPr>
        <w:rFonts w:ascii="Courier New" w:hAnsi="Courier New" w:hint="default"/>
      </w:rPr>
    </w:lvl>
    <w:lvl w:ilvl="5" w:tplc="84505796">
      <w:start w:val="1"/>
      <w:numFmt w:val="bullet"/>
      <w:lvlText w:val=""/>
      <w:lvlJc w:val="left"/>
      <w:pPr>
        <w:ind w:left="4320" w:hanging="360"/>
      </w:pPr>
      <w:rPr>
        <w:rFonts w:ascii="Wingdings" w:hAnsi="Wingdings" w:hint="default"/>
      </w:rPr>
    </w:lvl>
    <w:lvl w:ilvl="6" w:tplc="6AEEAA96">
      <w:start w:val="1"/>
      <w:numFmt w:val="bullet"/>
      <w:lvlText w:val=""/>
      <w:lvlJc w:val="left"/>
      <w:pPr>
        <w:ind w:left="5040" w:hanging="360"/>
      </w:pPr>
      <w:rPr>
        <w:rFonts w:ascii="Symbol" w:hAnsi="Symbol" w:hint="default"/>
      </w:rPr>
    </w:lvl>
    <w:lvl w:ilvl="7" w:tplc="DE04FB74">
      <w:start w:val="1"/>
      <w:numFmt w:val="bullet"/>
      <w:lvlText w:val="o"/>
      <w:lvlJc w:val="left"/>
      <w:pPr>
        <w:ind w:left="5760" w:hanging="360"/>
      </w:pPr>
      <w:rPr>
        <w:rFonts w:ascii="Courier New" w:hAnsi="Courier New" w:hint="default"/>
      </w:rPr>
    </w:lvl>
    <w:lvl w:ilvl="8" w:tplc="2A36CD52">
      <w:start w:val="1"/>
      <w:numFmt w:val="bullet"/>
      <w:lvlText w:val=""/>
      <w:lvlJc w:val="left"/>
      <w:pPr>
        <w:ind w:left="6480" w:hanging="360"/>
      </w:pPr>
      <w:rPr>
        <w:rFonts w:ascii="Wingdings" w:hAnsi="Wingdings" w:hint="default"/>
      </w:rPr>
    </w:lvl>
  </w:abstractNum>
  <w:abstractNum w:abstractNumId="14" w15:restartNumberingAfterBreak="0">
    <w:nsid w:val="4D904233"/>
    <w:multiLevelType w:val="hybridMultilevel"/>
    <w:tmpl w:val="CC98657C"/>
    <w:lvl w:ilvl="0" w:tplc="0E9CDCCC">
      <w:start w:val="3"/>
      <w:numFmt w:val="bullet"/>
      <w:lvlText w:val="-"/>
      <w:lvlJc w:val="left"/>
      <w:pPr>
        <w:ind w:left="1440" w:hanging="360"/>
      </w:pPr>
      <w:rPr>
        <w:rFonts w:ascii="Aptos" w:eastAsiaTheme="minorHAnsi" w:hAnsi="Aptos" w:cstheme="minorBidi"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15" w15:restartNumberingAfterBreak="0">
    <w:nsid w:val="582D79C0"/>
    <w:multiLevelType w:val="hybridMultilevel"/>
    <w:tmpl w:val="FD7418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3E07AE"/>
    <w:multiLevelType w:val="multilevel"/>
    <w:tmpl w:val="AD46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E0D5E"/>
    <w:multiLevelType w:val="hybridMultilevel"/>
    <w:tmpl w:val="130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52C6B"/>
    <w:multiLevelType w:val="hybridMultilevel"/>
    <w:tmpl w:val="74AC83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7B4BD415"/>
    <w:multiLevelType w:val="hybridMultilevel"/>
    <w:tmpl w:val="6FE62A0C"/>
    <w:lvl w:ilvl="0" w:tplc="880012BC">
      <w:start w:val="1"/>
      <w:numFmt w:val="bullet"/>
      <w:lvlText w:val=""/>
      <w:lvlJc w:val="left"/>
      <w:pPr>
        <w:ind w:left="720" w:hanging="360"/>
      </w:pPr>
      <w:rPr>
        <w:rFonts w:ascii="Symbol" w:hAnsi="Symbol" w:hint="default"/>
      </w:rPr>
    </w:lvl>
    <w:lvl w:ilvl="1" w:tplc="F6B899C0">
      <w:start w:val="1"/>
      <w:numFmt w:val="bullet"/>
      <w:lvlText w:val="o"/>
      <w:lvlJc w:val="left"/>
      <w:pPr>
        <w:ind w:left="1440" w:hanging="360"/>
      </w:pPr>
      <w:rPr>
        <w:rFonts w:ascii="Courier New" w:hAnsi="Courier New" w:hint="default"/>
      </w:rPr>
    </w:lvl>
    <w:lvl w:ilvl="2" w:tplc="E66A14DC">
      <w:start w:val="1"/>
      <w:numFmt w:val="bullet"/>
      <w:lvlText w:val=""/>
      <w:lvlJc w:val="left"/>
      <w:pPr>
        <w:ind w:left="2160" w:hanging="360"/>
      </w:pPr>
      <w:rPr>
        <w:rFonts w:ascii="Wingdings" w:hAnsi="Wingdings" w:hint="default"/>
      </w:rPr>
    </w:lvl>
    <w:lvl w:ilvl="3" w:tplc="AE0223A8">
      <w:start w:val="1"/>
      <w:numFmt w:val="bullet"/>
      <w:lvlText w:val=""/>
      <w:lvlJc w:val="left"/>
      <w:pPr>
        <w:ind w:left="2880" w:hanging="360"/>
      </w:pPr>
      <w:rPr>
        <w:rFonts w:ascii="Symbol" w:hAnsi="Symbol" w:hint="default"/>
      </w:rPr>
    </w:lvl>
    <w:lvl w:ilvl="4" w:tplc="41D85E6A">
      <w:start w:val="1"/>
      <w:numFmt w:val="bullet"/>
      <w:lvlText w:val="o"/>
      <w:lvlJc w:val="left"/>
      <w:pPr>
        <w:ind w:left="3600" w:hanging="360"/>
      </w:pPr>
      <w:rPr>
        <w:rFonts w:ascii="Courier New" w:hAnsi="Courier New" w:hint="default"/>
      </w:rPr>
    </w:lvl>
    <w:lvl w:ilvl="5" w:tplc="6E288714">
      <w:start w:val="1"/>
      <w:numFmt w:val="bullet"/>
      <w:lvlText w:val=""/>
      <w:lvlJc w:val="left"/>
      <w:pPr>
        <w:ind w:left="4320" w:hanging="360"/>
      </w:pPr>
      <w:rPr>
        <w:rFonts w:ascii="Wingdings" w:hAnsi="Wingdings" w:hint="default"/>
      </w:rPr>
    </w:lvl>
    <w:lvl w:ilvl="6" w:tplc="96BAC120">
      <w:start w:val="1"/>
      <w:numFmt w:val="bullet"/>
      <w:lvlText w:val=""/>
      <w:lvlJc w:val="left"/>
      <w:pPr>
        <w:ind w:left="5040" w:hanging="360"/>
      </w:pPr>
      <w:rPr>
        <w:rFonts w:ascii="Symbol" w:hAnsi="Symbol" w:hint="default"/>
      </w:rPr>
    </w:lvl>
    <w:lvl w:ilvl="7" w:tplc="79DEC3E2">
      <w:start w:val="1"/>
      <w:numFmt w:val="bullet"/>
      <w:lvlText w:val="o"/>
      <w:lvlJc w:val="left"/>
      <w:pPr>
        <w:ind w:left="5760" w:hanging="360"/>
      </w:pPr>
      <w:rPr>
        <w:rFonts w:ascii="Courier New" w:hAnsi="Courier New" w:hint="default"/>
      </w:rPr>
    </w:lvl>
    <w:lvl w:ilvl="8" w:tplc="7222DBA8">
      <w:start w:val="1"/>
      <w:numFmt w:val="bullet"/>
      <w:lvlText w:val=""/>
      <w:lvlJc w:val="left"/>
      <w:pPr>
        <w:ind w:left="6480" w:hanging="360"/>
      </w:pPr>
      <w:rPr>
        <w:rFonts w:ascii="Wingdings" w:hAnsi="Wingdings" w:hint="default"/>
      </w:rPr>
    </w:lvl>
  </w:abstractNum>
  <w:abstractNum w:abstractNumId="20" w15:restartNumberingAfterBreak="0">
    <w:nsid w:val="7CC43381"/>
    <w:multiLevelType w:val="hybridMultilevel"/>
    <w:tmpl w:val="48DEE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E571CF"/>
    <w:multiLevelType w:val="hybridMultilevel"/>
    <w:tmpl w:val="74DE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022962">
    <w:abstractNumId w:val="10"/>
  </w:num>
  <w:num w:numId="2" w16cid:durableId="102388695">
    <w:abstractNumId w:val="11"/>
  </w:num>
  <w:num w:numId="3" w16cid:durableId="245530242">
    <w:abstractNumId w:val="2"/>
  </w:num>
  <w:num w:numId="4" w16cid:durableId="300814943">
    <w:abstractNumId w:val="1"/>
  </w:num>
  <w:num w:numId="5" w16cid:durableId="1685667201">
    <w:abstractNumId w:val="15"/>
  </w:num>
  <w:num w:numId="6" w16cid:durableId="13656178">
    <w:abstractNumId w:val="5"/>
  </w:num>
  <w:num w:numId="7" w16cid:durableId="671953580">
    <w:abstractNumId w:val="8"/>
  </w:num>
  <w:num w:numId="8" w16cid:durableId="994644516">
    <w:abstractNumId w:val="21"/>
  </w:num>
  <w:num w:numId="9" w16cid:durableId="877740147">
    <w:abstractNumId w:val="0"/>
  </w:num>
  <w:num w:numId="10" w16cid:durableId="1475104484">
    <w:abstractNumId w:val="6"/>
  </w:num>
  <w:num w:numId="11" w16cid:durableId="2123262856">
    <w:abstractNumId w:val="18"/>
  </w:num>
  <w:num w:numId="12" w16cid:durableId="1765103313">
    <w:abstractNumId w:val="14"/>
  </w:num>
  <w:num w:numId="13" w16cid:durableId="734009485">
    <w:abstractNumId w:val="3"/>
  </w:num>
  <w:num w:numId="14" w16cid:durableId="40591451">
    <w:abstractNumId w:val="17"/>
  </w:num>
  <w:num w:numId="15" w16cid:durableId="1949963472">
    <w:abstractNumId w:val="9"/>
  </w:num>
  <w:num w:numId="16" w16cid:durableId="252593478">
    <w:abstractNumId w:val="12"/>
  </w:num>
  <w:num w:numId="17" w16cid:durableId="244346489">
    <w:abstractNumId w:val="4"/>
  </w:num>
  <w:num w:numId="18" w16cid:durableId="265819520">
    <w:abstractNumId w:val="20"/>
  </w:num>
  <w:num w:numId="19" w16cid:durableId="697782568">
    <w:abstractNumId w:val="13"/>
  </w:num>
  <w:num w:numId="20" w16cid:durableId="1506745376">
    <w:abstractNumId w:val="19"/>
  </w:num>
  <w:num w:numId="21" w16cid:durableId="561450676">
    <w:abstractNumId w:val="7"/>
  </w:num>
  <w:num w:numId="22" w16cid:durableId="992832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6B"/>
    <w:rsid w:val="0000036C"/>
    <w:rsid w:val="00014700"/>
    <w:rsid w:val="000155D1"/>
    <w:rsid w:val="0001762D"/>
    <w:rsid w:val="00021F85"/>
    <w:rsid w:val="000265BA"/>
    <w:rsid w:val="000307B5"/>
    <w:rsid w:val="000312E1"/>
    <w:rsid w:val="00046E4F"/>
    <w:rsid w:val="0005530C"/>
    <w:rsid w:val="00061E29"/>
    <w:rsid w:val="00065369"/>
    <w:rsid w:val="000824AA"/>
    <w:rsid w:val="00083138"/>
    <w:rsid w:val="00083A96"/>
    <w:rsid w:val="00095223"/>
    <w:rsid w:val="000957C2"/>
    <w:rsid w:val="000A2D7A"/>
    <w:rsid w:val="000B66BC"/>
    <w:rsid w:val="000C5580"/>
    <w:rsid w:val="000D6AAF"/>
    <w:rsid w:val="000D778E"/>
    <w:rsid w:val="000F3E8E"/>
    <w:rsid w:val="000F7CD0"/>
    <w:rsid w:val="00102FB1"/>
    <w:rsid w:val="0010627A"/>
    <w:rsid w:val="001079AB"/>
    <w:rsid w:val="00110B12"/>
    <w:rsid w:val="001113F5"/>
    <w:rsid w:val="00124A69"/>
    <w:rsid w:val="0013143B"/>
    <w:rsid w:val="00136AAC"/>
    <w:rsid w:val="00142EC4"/>
    <w:rsid w:val="001438D5"/>
    <w:rsid w:val="00146A4E"/>
    <w:rsid w:val="00152D50"/>
    <w:rsid w:val="0015541E"/>
    <w:rsid w:val="001568DF"/>
    <w:rsid w:val="00157CD6"/>
    <w:rsid w:val="00170166"/>
    <w:rsid w:val="001730FE"/>
    <w:rsid w:val="00174C01"/>
    <w:rsid w:val="0017574F"/>
    <w:rsid w:val="0018143E"/>
    <w:rsid w:val="00182DE9"/>
    <w:rsid w:val="00187400"/>
    <w:rsid w:val="00191195"/>
    <w:rsid w:val="00192F25"/>
    <w:rsid w:val="0019375A"/>
    <w:rsid w:val="00193E4D"/>
    <w:rsid w:val="001A5FAD"/>
    <w:rsid w:val="001B1FD1"/>
    <w:rsid w:val="001C6C04"/>
    <w:rsid w:val="001E2540"/>
    <w:rsid w:val="001E269F"/>
    <w:rsid w:val="001F15FE"/>
    <w:rsid w:val="001F5618"/>
    <w:rsid w:val="001F7304"/>
    <w:rsid w:val="00201EC2"/>
    <w:rsid w:val="00204E6B"/>
    <w:rsid w:val="00205823"/>
    <w:rsid w:val="00213E67"/>
    <w:rsid w:val="002225EB"/>
    <w:rsid w:val="00246008"/>
    <w:rsid w:val="002500DD"/>
    <w:rsid w:val="00254EC6"/>
    <w:rsid w:val="002639DD"/>
    <w:rsid w:val="002644F8"/>
    <w:rsid w:val="00266A98"/>
    <w:rsid w:val="00272E89"/>
    <w:rsid w:val="00276F4D"/>
    <w:rsid w:val="00277CBF"/>
    <w:rsid w:val="00281D5B"/>
    <w:rsid w:val="002870CF"/>
    <w:rsid w:val="002A32AE"/>
    <w:rsid w:val="002A5F5D"/>
    <w:rsid w:val="002B4705"/>
    <w:rsid w:val="002C1568"/>
    <w:rsid w:val="002C3FF4"/>
    <w:rsid w:val="002D1B8D"/>
    <w:rsid w:val="002D36B8"/>
    <w:rsid w:val="002D3F21"/>
    <w:rsid w:val="002D6E80"/>
    <w:rsid w:val="002E1092"/>
    <w:rsid w:val="002E2F6A"/>
    <w:rsid w:val="002E4890"/>
    <w:rsid w:val="00304001"/>
    <w:rsid w:val="00305190"/>
    <w:rsid w:val="00306434"/>
    <w:rsid w:val="00310D39"/>
    <w:rsid w:val="00322C86"/>
    <w:rsid w:val="00337F08"/>
    <w:rsid w:val="00345ADD"/>
    <w:rsid w:val="00346A87"/>
    <w:rsid w:val="003540DB"/>
    <w:rsid w:val="00362273"/>
    <w:rsid w:val="003677ED"/>
    <w:rsid w:val="0037433F"/>
    <w:rsid w:val="003857B9"/>
    <w:rsid w:val="00396C5E"/>
    <w:rsid w:val="003A5FB4"/>
    <w:rsid w:val="003B23B7"/>
    <w:rsid w:val="003B6954"/>
    <w:rsid w:val="003D0463"/>
    <w:rsid w:val="003D134C"/>
    <w:rsid w:val="003D156C"/>
    <w:rsid w:val="003D2D2D"/>
    <w:rsid w:val="003E5CCA"/>
    <w:rsid w:val="003F1BD9"/>
    <w:rsid w:val="003F282F"/>
    <w:rsid w:val="004011E5"/>
    <w:rsid w:val="00406784"/>
    <w:rsid w:val="00413090"/>
    <w:rsid w:val="00413FFF"/>
    <w:rsid w:val="004325D4"/>
    <w:rsid w:val="00434033"/>
    <w:rsid w:val="00434889"/>
    <w:rsid w:val="00442E8A"/>
    <w:rsid w:val="004536E5"/>
    <w:rsid w:val="0045775E"/>
    <w:rsid w:val="00463E1D"/>
    <w:rsid w:val="00477276"/>
    <w:rsid w:val="00486F86"/>
    <w:rsid w:val="004A27C1"/>
    <w:rsid w:val="004A36DD"/>
    <w:rsid w:val="004A6FDD"/>
    <w:rsid w:val="004B393E"/>
    <w:rsid w:val="004B56C2"/>
    <w:rsid w:val="004C0A70"/>
    <w:rsid w:val="004E32BE"/>
    <w:rsid w:val="004E62F0"/>
    <w:rsid w:val="004F090F"/>
    <w:rsid w:val="004F135A"/>
    <w:rsid w:val="004F18A2"/>
    <w:rsid w:val="004F579C"/>
    <w:rsid w:val="004F5B47"/>
    <w:rsid w:val="004F6AB4"/>
    <w:rsid w:val="00501617"/>
    <w:rsid w:val="00504975"/>
    <w:rsid w:val="00510C26"/>
    <w:rsid w:val="00522B59"/>
    <w:rsid w:val="00525857"/>
    <w:rsid w:val="005426E6"/>
    <w:rsid w:val="0056057E"/>
    <w:rsid w:val="00562828"/>
    <w:rsid w:val="00563029"/>
    <w:rsid w:val="00564244"/>
    <w:rsid w:val="00574A39"/>
    <w:rsid w:val="005953D1"/>
    <w:rsid w:val="005A155C"/>
    <w:rsid w:val="005A38FF"/>
    <w:rsid w:val="005A67AB"/>
    <w:rsid w:val="005B7C9A"/>
    <w:rsid w:val="005C6864"/>
    <w:rsid w:val="005C7BF1"/>
    <w:rsid w:val="005D7B66"/>
    <w:rsid w:val="005E0B84"/>
    <w:rsid w:val="005E254B"/>
    <w:rsid w:val="005E3D3D"/>
    <w:rsid w:val="005E7E31"/>
    <w:rsid w:val="00612630"/>
    <w:rsid w:val="00616C0E"/>
    <w:rsid w:val="006210B9"/>
    <w:rsid w:val="0063180B"/>
    <w:rsid w:val="00632FFD"/>
    <w:rsid w:val="00635B3C"/>
    <w:rsid w:val="00636521"/>
    <w:rsid w:val="006472DA"/>
    <w:rsid w:val="00650E23"/>
    <w:rsid w:val="00652DD4"/>
    <w:rsid w:val="00654328"/>
    <w:rsid w:val="00656889"/>
    <w:rsid w:val="00663652"/>
    <w:rsid w:val="0066602A"/>
    <w:rsid w:val="00675533"/>
    <w:rsid w:val="006A5710"/>
    <w:rsid w:val="006A655C"/>
    <w:rsid w:val="006C01CE"/>
    <w:rsid w:val="006C4FDB"/>
    <w:rsid w:val="006D2C22"/>
    <w:rsid w:val="006D5BA2"/>
    <w:rsid w:val="006E24E3"/>
    <w:rsid w:val="006E7D20"/>
    <w:rsid w:val="006F491F"/>
    <w:rsid w:val="006F5F04"/>
    <w:rsid w:val="00705950"/>
    <w:rsid w:val="0071214D"/>
    <w:rsid w:val="007140FF"/>
    <w:rsid w:val="00724F07"/>
    <w:rsid w:val="0074039A"/>
    <w:rsid w:val="00743066"/>
    <w:rsid w:val="007463DD"/>
    <w:rsid w:val="00747F86"/>
    <w:rsid w:val="0075470A"/>
    <w:rsid w:val="00756377"/>
    <w:rsid w:val="00765FCE"/>
    <w:rsid w:val="00782A99"/>
    <w:rsid w:val="007A3247"/>
    <w:rsid w:val="007C7092"/>
    <w:rsid w:val="007D5CB3"/>
    <w:rsid w:val="007D5D57"/>
    <w:rsid w:val="007D6EB0"/>
    <w:rsid w:val="007E06A0"/>
    <w:rsid w:val="007E0B7D"/>
    <w:rsid w:val="007E15C6"/>
    <w:rsid w:val="007E6B4D"/>
    <w:rsid w:val="007F35C6"/>
    <w:rsid w:val="008212FA"/>
    <w:rsid w:val="008214C2"/>
    <w:rsid w:val="00825F03"/>
    <w:rsid w:val="00830D72"/>
    <w:rsid w:val="00831592"/>
    <w:rsid w:val="00853098"/>
    <w:rsid w:val="0085408D"/>
    <w:rsid w:val="008562BA"/>
    <w:rsid w:val="00863AE1"/>
    <w:rsid w:val="008764EF"/>
    <w:rsid w:val="008816F4"/>
    <w:rsid w:val="0088350E"/>
    <w:rsid w:val="008913AB"/>
    <w:rsid w:val="00892986"/>
    <w:rsid w:val="008931E2"/>
    <w:rsid w:val="00897541"/>
    <w:rsid w:val="008B0C5F"/>
    <w:rsid w:val="008B4093"/>
    <w:rsid w:val="008C0204"/>
    <w:rsid w:val="008C5554"/>
    <w:rsid w:val="008C7567"/>
    <w:rsid w:val="008D3E1B"/>
    <w:rsid w:val="008D63CA"/>
    <w:rsid w:val="008E1B7D"/>
    <w:rsid w:val="008E4025"/>
    <w:rsid w:val="008E6343"/>
    <w:rsid w:val="008F153E"/>
    <w:rsid w:val="008F1C91"/>
    <w:rsid w:val="008F6809"/>
    <w:rsid w:val="00904504"/>
    <w:rsid w:val="00930EFC"/>
    <w:rsid w:val="00930F12"/>
    <w:rsid w:val="009317D7"/>
    <w:rsid w:val="00933103"/>
    <w:rsid w:val="00935618"/>
    <w:rsid w:val="0094114B"/>
    <w:rsid w:val="0094617C"/>
    <w:rsid w:val="00960681"/>
    <w:rsid w:val="0096243C"/>
    <w:rsid w:val="00970FD6"/>
    <w:rsid w:val="0098092D"/>
    <w:rsid w:val="009820C6"/>
    <w:rsid w:val="00982C5E"/>
    <w:rsid w:val="009832BC"/>
    <w:rsid w:val="00994FA3"/>
    <w:rsid w:val="009955D3"/>
    <w:rsid w:val="00997019"/>
    <w:rsid w:val="009A0935"/>
    <w:rsid w:val="009A5887"/>
    <w:rsid w:val="009C4689"/>
    <w:rsid w:val="009D0F0A"/>
    <w:rsid w:val="009D2224"/>
    <w:rsid w:val="009D76EE"/>
    <w:rsid w:val="009D7A01"/>
    <w:rsid w:val="009E3D38"/>
    <w:rsid w:val="009E715F"/>
    <w:rsid w:val="00A04739"/>
    <w:rsid w:val="00A05380"/>
    <w:rsid w:val="00A10687"/>
    <w:rsid w:val="00A107A9"/>
    <w:rsid w:val="00A22C48"/>
    <w:rsid w:val="00A2625A"/>
    <w:rsid w:val="00A301BF"/>
    <w:rsid w:val="00A30D73"/>
    <w:rsid w:val="00A35A42"/>
    <w:rsid w:val="00A40A49"/>
    <w:rsid w:val="00A503BF"/>
    <w:rsid w:val="00A50930"/>
    <w:rsid w:val="00A5143A"/>
    <w:rsid w:val="00A536C9"/>
    <w:rsid w:val="00A57AE4"/>
    <w:rsid w:val="00A61DF1"/>
    <w:rsid w:val="00A817C4"/>
    <w:rsid w:val="00A90253"/>
    <w:rsid w:val="00A90A56"/>
    <w:rsid w:val="00A94897"/>
    <w:rsid w:val="00A95C7B"/>
    <w:rsid w:val="00AA1CEB"/>
    <w:rsid w:val="00AA4744"/>
    <w:rsid w:val="00AA670A"/>
    <w:rsid w:val="00AB0C84"/>
    <w:rsid w:val="00AB29E9"/>
    <w:rsid w:val="00AE3856"/>
    <w:rsid w:val="00AE5614"/>
    <w:rsid w:val="00AE656D"/>
    <w:rsid w:val="00AF36A6"/>
    <w:rsid w:val="00B0144C"/>
    <w:rsid w:val="00B0396E"/>
    <w:rsid w:val="00B0572D"/>
    <w:rsid w:val="00B1170A"/>
    <w:rsid w:val="00B12AFA"/>
    <w:rsid w:val="00B1574C"/>
    <w:rsid w:val="00B22CAC"/>
    <w:rsid w:val="00B25584"/>
    <w:rsid w:val="00B2637A"/>
    <w:rsid w:val="00B31BBE"/>
    <w:rsid w:val="00B40AA0"/>
    <w:rsid w:val="00B441C5"/>
    <w:rsid w:val="00B57681"/>
    <w:rsid w:val="00B66035"/>
    <w:rsid w:val="00B74D6B"/>
    <w:rsid w:val="00B82897"/>
    <w:rsid w:val="00B87539"/>
    <w:rsid w:val="00B94F2D"/>
    <w:rsid w:val="00BA41C9"/>
    <w:rsid w:val="00BA54F5"/>
    <w:rsid w:val="00BA5645"/>
    <w:rsid w:val="00BC20BA"/>
    <w:rsid w:val="00BC47B5"/>
    <w:rsid w:val="00BD538B"/>
    <w:rsid w:val="00BD6F9B"/>
    <w:rsid w:val="00BE4272"/>
    <w:rsid w:val="00BE6D76"/>
    <w:rsid w:val="00BE715A"/>
    <w:rsid w:val="00C21451"/>
    <w:rsid w:val="00C26B2A"/>
    <w:rsid w:val="00C3553D"/>
    <w:rsid w:val="00C35FC3"/>
    <w:rsid w:val="00C51D20"/>
    <w:rsid w:val="00C60E7B"/>
    <w:rsid w:val="00C661AC"/>
    <w:rsid w:val="00C67E07"/>
    <w:rsid w:val="00C91855"/>
    <w:rsid w:val="00CA1A3B"/>
    <w:rsid w:val="00CA4B73"/>
    <w:rsid w:val="00CB5E26"/>
    <w:rsid w:val="00CC11C2"/>
    <w:rsid w:val="00CC43A3"/>
    <w:rsid w:val="00CC6DE6"/>
    <w:rsid w:val="00CD0FC2"/>
    <w:rsid w:val="00CE0222"/>
    <w:rsid w:val="00CF195F"/>
    <w:rsid w:val="00CF7240"/>
    <w:rsid w:val="00D03956"/>
    <w:rsid w:val="00D12730"/>
    <w:rsid w:val="00D17CE7"/>
    <w:rsid w:val="00D2150C"/>
    <w:rsid w:val="00D2796C"/>
    <w:rsid w:val="00D355AE"/>
    <w:rsid w:val="00D419C5"/>
    <w:rsid w:val="00D42407"/>
    <w:rsid w:val="00D557E2"/>
    <w:rsid w:val="00D67FE2"/>
    <w:rsid w:val="00D7392F"/>
    <w:rsid w:val="00D777AF"/>
    <w:rsid w:val="00D81EB2"/>
    <w:rsid w:val="00D94C06"/>
    <w:rsid w:val="00D976D6"/>
    <w:rsid w:val="00DA5ACC"/>
    <w:rsid w:val="00DB1B8F"/>
    <w:rsid w:val="00DB477A"/>
    <w:rsid w:val="00DB68F7"/>
    <w:rsid w:val="00DB6E37"/>
    <w:rsid w:val="00DC38CA"/>
    <w:rsid w:val="00DC55D8"/>
    <w:rsid w:val="00DD021F"/>
    <w:rsid w:val="00DD34DE"/>
    <w:rsid w:val="00DE38C2"/>
    <w:rsid w:val="00DE546C"/>
    <w:rsid w:val="00DE588B"/>
    <w:rsid w:val="00E03907"/>
    <w:rsid w:val="00E03E25"/>
    <w:rsid w:val="00E06A09"/>
    <w:rsid w:val="00E101C3"/>
    <w:rsid w:val="00E21C66"/>
    <w:rsid w:val="00E229BD"/>
    <w:rsid w:val="00E30D77"/>
    <w:rsid w:val="00E4378C"/>
    <w:rsid w:val="00E51288"/>
    <w:rsid w:val="00E72C68"/>
    <w:rsid w:val="00E80013"/>
    <w:rsid w:val="00E82E92"/>
    <w:rsid w:val="00E8756A"/>
    <w:rsid w:val="00E95797"/>
    <w:rsid w:val="00E968CA"/>
    <w:rsid w:val="00EA176C"/>
    <w:rsid w:val="00EA6D6E"/>
    <w:rsid w:val="00EA76A9"/>
    <w:rsid w:val="00EB0399"/>
    <w:rsid w:val="00EB216D"/>
    <w:rsid w:val="00EB3467"/>
    <w:rsid w:val="00EB7B8C"/>
    <w:rsid w:val="00EC0677"/>
    <w:rsid w:val="00EC2499"/>
    <w:rsid w:val="00EC71DB"/>
    <w:rsid w:val="00ED146F"/>
    <w:rsid w:val="00EE1414"/>
    <w:rsid w:val="00EE7B8A"/>
    <w:rsid w:val="00EF7277"/>
    <w:rsid w:val="00F06A0C"/>
    <w:rsid w:val="00F16D99"/>
    <w:rsid w:val="00F2355A"/>
    <w:rsid w:val="00F2384F"/>
    <w:rsid w:val="00F2717A"/>
    <w:rsid w:val="00F3290B"/>
    <w:rsid w:val="00F330C6"/>
    <w:rsid w:val="00F44787"/>
    <w:rsid w:val="00F4614F"/>
    <w:rsid w:val="00F5003F"/>
    <w:rsid w:val="00F720CE"/>
    <w:rsid w:val="00F77265"/>
    <w:rsid w:val="00F877C6"/>
    <w:rsid w:val="00F91F62"/>
    <w:rsid w:val="00F951CE"/>
    <w:rsid w:val="00FA0D0F"/>
    <w:rsid w:val="00FB246E"/>
    <w:rsid w:val="00FB37CF"/>
    <w:rsid w:val="00FB72E0"/>
    <w:rsid w:val="00FD1643"/>
    <w:rsid w:val="00FD253E"/>
    <w:rsid w:val="00FD33D5"/>
    <w:rsid w:val="00FE16CE"/>
    <w:rsid w:val="00FE28DA"/>
    <w:rsid w:val="00FE7130"/>
    <w:rsid w:val="00FE7235"/>
    <w:rsid w:val="00FF1E3C"/>
    <w:rsid w:val="00FF49C0"/>
    <w:rsid w:val="13B3CA94"/>
    <w:rsid w:val="1AD91DFA"/>
    <w:rsid w:val="1C2E7168"/>
    <w:rsid w:val="24EEE4FD"/>
    <w:rsid w:val="2A3E028A"/>
    <w:rsid w:val="2E0D72EF"/>
    <w:rsid w:val="4805B2C7"/>
    <w:rsid w:val="4D992F28"/>
    <w:rsid w:val="53E5BC1C"/>
    <w:rsid w:val="5D160B6B"/>
    <w:rsid w:val="6055155C"/>
    <w:rsid w:val="61D98EC0"/>
    <w:rsid w:val="6398B1FC"/>
    <w:rsid w:val="6AB79FA0"/>
    <w:rsid w:val="70126158"/>
    <w:rsid w:val="7167E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A63B"/>
  <w15:chartTrackingRefBased/>
  <w15:docId w15:val="{8E524B61-2F46-466C-A304-EAE973C9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E6B"/>
    <w:rPr>
      <w:rFonts w:eastAsiaTheme="majorEastAsia" w:cstheme="majorBidi"/>
      <w:color w:val="272727" w:themeColor="text1" w:themeTint="D8"/>
    </w:rPr>
  </w:style>
  <w:style w:type="paragraph" w:styleId="Title">
    <w:name w:val="Title"/>
    <w:basedOn w:val="Normal"/>
    <w:next w:val="Normal"/>
    <w:link w:val="TitleChar"/>
    <w:uiPriority w:val="10"/>
    <w:qFormat/>
    <w:rsid w:val="0020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E6B"/>
    <w:pPr>
      <w:spacing w:before="160"/>
      <w:jc w:val="center"/>
    </w:pPr>
    <w:rPr>
      <w:i/>
      <w:iCs/>
      <w:color w:val="404040" w:themeColor="text1" w:themeTint="BF"/>
    </w:rPr>
  </w:style>
  <w:style w:type="character" w:customStyle="1" w:styleId="QuoteChar">
    <w:name w:val="Quote Char"/>
    <w:basedOn w:val="DefaultParagraphFont"/>
    <w:link w:val="Quote"/>
    <w:uiPriority w:val="29"/>
    <w:rsid w:val="00204E6B"/>
    <w:rPr>
      <w:i/>
      <w:iCs/>
      <w:color w:val="404040" w:themeColor="text1" w:themeTint="BF"/>
    </w:rPr>
  </w:style>
  <w:style w:type="paragraph" w:styleId="ListParagraph">
    <w:name w:val="List Paragraph"/>
    <w:basedOn w:val="Normal"/>
    <w:uiPriority w:val="34"/>
    <w:qFormat/>
    <w:rsid w:val="00204E6B"/>
    <w:pPr>
      <w:ind w:left="720"/>
      <w:contextualSpacing/>
    </w:pPr>
  </w:style>
  <w:style w:type="character" w:styleId="IntenseEmphasis">
    <w:name w:val="Intense Emphasis"/>
    <w:basedOn w:val="DefaultParagraphFont"/>
    <w:uiPriority w:val="21"/>
    <w:qFormat/>
    <w:rsid w:val="00204E6B"/>
    <w:rPr>
      <w:i/>
      <w:iCs/>
      <w:color w:val="0F4761" w:themeColor="accent1" w:themeShade="BF"/>
    </w:rPr>
  </w:style>
  <w:style w:type="paragraph" w:styleId="IntenseQuote">
    <w:name w:val="Intense Quote"/>
    <w:basedOn w:val="Normal"/>
    <w:next w:val="Normal"/>
    <w:link w:val="IntenseQuoteChar"/>
    <w:uiPriority w:val="30"/>
    <w:qFormat/>
    <w:rsid w:val="0020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E6B"/>
    <w:rPr>
      <w:i/>
      <w:iCs/>
      <w:color w:val="0F4761" w:themeColor="accent1" w:themeShade="BF"/>
    </w:rPr>
  </w:style>
  <w:style w:type="character" w:styleId="IntenseReference">
    <w:name w:val="Intense Reference"/>
    <w:basedOn w:val="DefaultParagraphFont"/>
    <w:uiPriority w:val="32"/>
    <w:qFormat/>
    <w:rsid w:val="00204E6B"/>
    <w:rPr>
      <w:b/>
      <w:bCs/>
      <w:smallCaps/>
      <w:color w:val="0F4761" w:themeColor="accent1" w:themeShade="BF"/>
      <w:spacing w:val="5"/>
    </w:rPr>
  </w:style>
  <w:style w:type="paragraph" w:styleId="NormalWeb">
    <w:name w:val="Normal (Web)"/>
    <w:basedOn w:val="Normal"/>
    <w:uiPriority w:val="99"/>
    <w:semiHidden/>
    <w:unhideWhenUsed/>
    <w:rsid w:val="00A301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04504"/>
    <w:rPr>
      <w:color w:val="0000FF"/>
      <w:u w:val="single"/>
    </w:rPr>
  </w:style>
  <w:style w:type="character" w:styleId="UnresolvedMention">
    <w:name w:val="Unresolved Mention"/>
    <w:basedOn w:val="DefaultParagraphFont"/>
    <w:uiPriority w:val="99"/>
    <w:semiHidden/>
    <w:unhideWhenUsed/>
    <w:rsid w:val="00904504"/>
    <w:rPr>
      <w:color w:val="605E5C"/>
      <w:shd w:val="clear" w:color="auto" w:fill="E1DFDD"/>
    </w:rPr>
  </w:style>
  <w:style w:type="character" w:styleId="FollowedHyperlink">
    <w:name w:val="FollowedHyperlink"/>
    <w:basedOn w:val="DefaultParagraphFont"/>
    <w:uiPriority w:val="99"/>
    <w:semiHidden/>
    <w:unhideWhenUsed/>
    <w:rsid w:val="00904504"/>
    <w:rPr>
      <w:color w:val="96607D" w:themeColor="followedHyperlink"/>
      <w:u w:val="single"/>
    </w:rPr>
  </w:style>
  <w:style w:type="paragraph" w:styleId="Revision">
    <w:name w:val="Revision"/>
    <w:hidden/>
    <w:uiPriority w:val="99"/>
    <w:semiHidden/>
    <w:rsid w:val="00D777AF"/>
    <w:pPr>
      <w:spacing w:after="0" w:line="240" w:lineRule="auto"/>
    </w:pPr>
  </w:style>
  <w:style w:type="character" w:customStyle="1" w:styleId="cf01">
    <w:name w:val="cf01"/>
    <w:basedOn w:val="DefaultParagraphFont"/>
    <w:rsid w:val="009820C6"/>
    <w:rPr>
      <w:rFonts w:ascii="Segoe UI" w:hAnsi="Segoe UI" w:cs="Segoe UI" w:hint="default"/>
      <w:sz w:val="18"/>
      <w:szCs w:val="18"/>
    </w:rPr>
  </w:style>
  <w:style w:type="character" w:customStyle="1" w:styleId="ui-provider">
    <w:name w:val="ui-provider"/>
    <w:basedOn w:val="DefaultParagraphFont"/>
    <w:rsid w:val="0006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5207">
      <w:bodyDiv w:val="1"/>
      <w:marLeft w:val="0"/>
      <w:marRight w:val="0"/>
      <w:marTop w:val="0"/>
      <w:marBottom w:val="0"/>
      <w:divBdr>
        <w:top w:val="none" w:sz="0" w:space="0" w:color="auto"/>
        <w:left w:val="none" w:sz="0" w:space="0" w:color="auto"/>
        <w:bottom w:val="none" w:sz="0" w:space="0" w:color="auto"/>
        <w:right w:val="none" w:sz="0" w:space="0" w:color="auto"/>
      </w:divBdr>
      <w:divsChild>
        <w:div w:id="1408070677">
          <w:marLeft w:val="0"/>
          <w:marRight w:val="0"/>
          <w:marTop w:val="0"/>
          <w:marBottom w:val="0"/>
          <w:divBdr>
            <w:top w:val="none" w:sz="0" w:space="0" w:color="auto"/>
            <w:left w:val="none" w:sz="0" w:space="0" w:color="auto"/>
            <w:bottom w:val="none" w:sz="0" w:space="0" w:color="auto"/>
            <w:right w:val="none" w:sz="0" w:space="0" w:color="auto"/>
          </w:divBdr>
          <w:divsChild>
            <w:div w:id="1796021269">
              <w:marLeft w:val="0"/>
              <w:marRight w:val="0"/>
              <w:marTop w:val="0"/>
              <w:marBottom w:val="0"/>
              <w:divBdr>
                <w:top w:val="none" w:sz="0" w:space="0" w:color="auto"/>
                <w:left w:val="none" w:sz="0" w:space="0" w:color="auto"/>
                <w:bottom w:val="none" w:sz="0" w:space="0" w:color="auto"/>
                <w:right w:val="none" w:sz="0" w:space="0" w:color="auto"/>
              </w:divBdr>
              <w:divsChild>
                <w:div w:id="1449278461">
                  <w:marLeft w:val="0"/>
                  <w:marRight w:val="0"/>
                  <w:marTop w:val="0"/>
                  <w:marBottom w:val="0"/>
                  <w:divBdr>
                    <w:top w:val="none" w:sz="0" w:space="0" w:color="auto"/>
                    <w:left w:val="none" w:sz="0" w:space="0" w:color="auto"/>
                    <w:bottom w:val="none" w:sz="0" w:space="0" w:color="auto"/>
                    <w:right w:val="none" w:sz="0" w:space="0" w:color="auto"/>
                  </w:divBdr>
                  <w:divsChild>
                    <w:div w:id="72895822">
                      <w:marLeft w:val="0"/>
                      <w:marRight w:val="0"/>
                      <w:marTop w:val="0"/>
                      <w:marBottom w:val="0"/>
                      <w:divBdr>
                        <w:top w:val="none" w:sz="0" w:space="0" w:color="auto"/>
                        <w:left w:val="none" w:sz="0" w:space="0" w:color="auto"/>
                        <w:bottom w:val="none" w:sz="0" w:space="0" w:color="auto"/>
                        <w:right w:val="none" w:sz="0" w:space="0" w:color="auto"/>
                      </w:divBdr>
                      <w:divsChild>
                        <w:div w:id="594948236">
                          <w:marLeft w:val="0"/>
                          <w:marRight w:val="0"/>
                          <w:marTop w:val="0"/>
                          <w:marBottom w:val="0"/>
                          <w:divBdr>
                            <w:top w:val="none" w:sz="0" w:space="0" w:color="auto"/>
                            <w:left w:val="none" w:sz="0" w:space="0" w:color="auto"/>
                            <w:bottom w:val="none" w:sz="0" w:space="0" w:color="auto"/>
                            <w:right w:val="none" w:sz="0" w:space="0" w:color="auto"/>
                          </w:divBdr>
                          <w:divsChild>
                            <w:div w:id="451440161">
                              <w:marLeft w:val="0"/>
                              <w:marRight w:val="0"/>
                              <w:marTop w:val="0"/>
                              <w:marBottom w:val="0"/>
                              <w:divBdr>
                                <w:top w:val="none" w:sz="0" w:space="0" w:color="auto"/>
                                <w:left w:val="none" w:sz="0" w:space="0" w:color="auto"/>
                                <w:bottom w:val="none" w:sz="0" w:space="0" w:color="auto"/>
                                <w:right w:val="none" w:sz="0" w:space="0" w:color="auto"/>
                              </w:divBdr>
                              <w:divsChild>
                                <w:div w:id="2032338191">
                                  <w:marLeft w:val="0"/>
                                  <w:marRight w:val="0"/>
                                  <w:marTop w:val="0"/>
                                  <w:marBottom w:val="0"/>
                                  <w:divBdr>
                                    <w:top w:val="none" w:sz="0" w:space="0" w:color="auto"/>
                                    <w:left w:val="none" w:sz="0" w:space="0" w:color="auto"/>
                                    <w:bottom w:val="none" w:sz="0" w:space="0" w:color="auto"/>
                                    <w:right w:val="none" w:sz="0" w:space="0" w:color="auto"/>
                                  </w:divBdr>
                                  <w:divsChild>
                                    <w:div w:id="58594689">
                                      <w:marLeft w:val="0"/>
                                      <w:marRight w:val="0"/>
                                      <w:marTop w:val="0"/>
                                      <w:marBottom w:val="0"/>
                                      <w:divBdr>
                                        <w:top w:val="none" w:sz="0" w:space="0" w:color="auto"/>
                                        <w:left w:val="none" w:sz="0" w:space="0" w:color="auto"/>
                                        <w:bottom w:val="none" w:sz="0" w:space="0" w:color="auto"/>
                                        <w:right w:val="none" w:sz="0" w:space="0" w:color="auto"/>
                                      </w:divBdr>
                                      <w:divsChild>
                                        <w:div w:id="2112120079">
                                          <w:marLeft w:val="0"/>
                                          <w:marRight w:val="0"/>
                                          <w:marTop w:val="0"/>
                                          <w:marBottom w:val="450"/>
                                          <w:divBdr>
                                            <w:top w:val="none" w:sz="0" w:space="0" w:color="auto"/>
                                            <w:left w:val="none" w:sz="0" w:space="0" w:color="auto"/>
                                            <w:bottom w:val="none" w:sz="0" w:space="0" w:color="auto"/>
                                            <w:right w:val="none" w:sz="0" w:space="0" w:color="auto"/>
                                          </w:divBdr>
                                          <w:divsChild>
                                            <w:div w:id="488445441">
                                              <w:marLeft w:val="0"/>
                                              <w:marRight w:val="0"/>
                                              <w:marTop w:val="0"/>
                                              <w:marBottom w:val="0"/>
                                              <w:divBdr>
                                                <w:top w:val="none" w:sz="0" w:space="0" w:color="auto"/>
                                                <w:left w:val="none" w:sz="0" w:space="0" w:color="auto"/>
                                                <w:bottom w:val="none" w:sz="0" w:space="0" w:color="auto"/>
                                                <w:right w:val="none" w:sz="0" w:space="0" w:color="auto"/>
                                              </w:divBdr>
                                              <w:divsChild>
                                                <w:div w:id="1793862179">
                                                  <w:marLeft w:val="0"/>
                                                  <w:marRight w:val="0"/>
                                                  <w:marTop w:val="0"/>
                                                  <w:marBottom w:val="0"/>
                                                  <w:divBdr>
                                                    <w:top w:val="none" w:sz="0" w:space="0" w:color="auto"/>
                                                    <w:left w:val="none" w:sz="0" w:space="0" w:color="auto"/>
                                                    <w:bottom w:val="none" w:sz="0" w:space="0" w:color="auto"/>
                                                    <w:right w:val="none" w:sz="0" w:space="0" w:color="auto"/>
                                                  </w:divBdr>
                                                  <w:divsChild>
                                                    <w:div w:id="927738654">
                                                      <w:marLeft w:val="0"/>
                                                      <w:marRight w:val="0"/>
                                                      <w:marTop w:val="0"/>
                                                      <w:marBottom w:val="0"/>
                                                      <w:divBdr>
                                                        <w:top w:val="none" w:sz="0" w:space="0" w:color="auto"/>
                                                        <w:left w:val="none" w:sz="0" w:space="0" w:color="auto"/>
                                                        <w:bottom w:val="none" w:sz="0" w:space="0" w:color="auto"/>
                                                        <w:right w:val="none" w:sz="0" w:space="0" w:color="auto"/>
                                                      </w:divBdr>
                                                      <w:divsChild>
                                                        <w:div w:id="863399545">
                                                          <w:marLeft w:val="0"/>
                                                          <w:marRight w:val="0"/>
                                                          <w:marTop w:val="0"/>
                                                          <w:marBottom w:val="0"/>
                                                          <w:divBdr>
                                                            <w:top w:val="none" w:sz="0" w:space="0" w:color="auto"/>
                                                            <w:left w:val="none" w:sz="0" w:space="0" w:color="auto"/>
                                                            <w:bottom w:val="none" w:sz="0" w:space="0" w:color="auto"/>
                                                            <w:right w:val="none" w:sz="0" w:space="0" w:color="auto"/>
                                                          </w:divBdr>
                                                          <w:divsChild>
                                                            <w:div w:id="887955733">
                                                              <w:marLeft w:val="0"/>
                                                              <w:marRight w:val="0"/>
                                                              <w:marTop w:val="0"/>
                                                              <w:marBottom w:val="0"/>
                                                              <w:divBdr>
                                                                <w:top w:val="none" w:sz="0" w:space="0" w:color="auto"/>
                                                                <w:left w:val="none" w:sz="0" w:space="0" w:color="auto"/>
                                                                <w:bottom w:val="none" w:sz="0" w:space="0" w:color="auto"/>
                                                                <w:right w:val="none" w:sz="0" w:space="0" w:color="auto"/>
                                                              </w:divBdr>
                                                              <w:divsChild>
                                                                <w:div w:id="563108111">
                                                                  <w:marLeft w:val="0"/>
                                                                  <w:marRight w:val="0"/>
                                                                  <w:marTop w:val="0"/>
                                                                  <w:marBottom w:val="0"/>
                                                                  <w:divBdr>
                                                                    <w:top w:val="none" w:sz="0" w:space="0" w:color="auto"/>
                                                                    <w:left w:val="none" w:sz="0" w:space="0" w:color="auto"/>
                                                                    <w:bottom w:val="none" w:sz="0" w:space="0" w:color="auto"/>
                                                                    <w:right w:val="none" w:sz="0" w:space="0" w:color="auto"/>
                                                                  </w:divBdr>
                                                                  <w:divsChild>
                                                                    <w:div w:id="1343319145">
                                                                      <w:marLeft w:val="0"/>
                                                                      <w:marRight w:val="0"/>
                                                                      <w:marTop w:val="0"/>
                                                                      <w:marBottom w:val="0"/>
                                                                      <w:divBdr>
                                                                        <w:top w:val="none" w:sz="0" w:space="0" w:color="auto"/>
                                                                        <w:left w:val="none" w:sz="0" w:space="0" w:color="auto"/>
                                                                        <w:bottom w:val="none" w:sz="0" w:space="0" w:color="auto"/>
                                                                        <w:right w:val="none" w:sz="0" w:space="0" w:color="auto"/>
                                                                      </w:divBdr>
                                                                      <w:divsChild>
                                                                        <w:div w:id="1962109291">
                                                                          <w:marLeft w:val="0"/>
                                                                          <w:marRight w:val="0"/>
                                                                          <w:marTop w:val="0"/>
                                                                          <w:marBottom w:val="0"/>
                                                                          <w:divBdr>
                                                                            <w:top w:val="none" w:sz="0" w:space="0" w:color="auto"/>
                                                                            <w:left w:val="none" w:sz="0" w:space="0" w:color="auto"/>
                                                                            <w:bottom w:val="none" w:sz="0" w:space="0" w:color="auto"/>
                                                                            <w:right w:val="none" w:sz="0" w:space="0" w:color="auto"/>
                                                                          </w:divBdr>
                                                                          <w:divsChild>
                                                                            <w:div w:id="955986988">
                                                                              <w:marLeft w:val="0"/>
                                                                              <w:marRight w:val="120"/>
                                                                              <w:marTop w:val="0"/>
                                                                              <w:marBottom w:val="0"/>
                                                                              <w:divBdr>
                                                                                <w:top w:val="none" w:sz="0" w:space="0" w:color="auto"/>
                                                                                <w:left w:val="none" w:sz="0" w:space="0" w:color="auto"/>
                                                                                <w:bottom w:val="none" w:sz="0" w:space="0" w:color="auto"/>
                                                                                <w:right w:val="none" w:sz="0" w:space="0" w:color="auto"/>
                                                                              </w:divBdr>
                                                                            </w:div>
                                                                            <w:div w:id="215699174">
                                                                              <w:marLeft w:val="0"/>
                                                                              <w:marRight w:val="120"/>
                                                                              <w:marTop w:val="0"/>
                                                                              <w:marBottom w:val="0"/>
                                                                              <w:divBdr>
                                                                                <w:top w:val="none" w:sz="0" w:space="0" w:color="auto"/>
                                                                                <w:left w:val="none" w:sz="0" w:space="0" w:color="auto"/>
                                                                                <w:bottom w:val="none" w:sz="0" w:space="0" w:color="auto"/>
                                                                                <w:right w:val="none" w:sz="0" w:space="0" w:color="auto"/>
                                                                              </w:divBdr>
                                                                            </w:div>
                                                                            <w:div w:id="1850637075">
                                                                              <w:marLeft w:val="0"/>
                                                                              <w:marRight w:val="120"/>
                                                                              <w:marTop w:val="0"/>
                                                                              <w:marBottom w:val="0"/>
                                                                              <w:divBdr>
                                                                                <w:top w:val="none" w:sz="0" w:space="0" w:color="auto"/>
                                                                                <w:left w:val="none" w:sz="0" w:space="0" w:color="auto"/>
                                                                                <w:bottom w:val="none" w:sz="0" w:space="0" w:color="auto"/>
                                                                                <w:right w:val="none" w:sz="0" w:space="0" w:color="auto"/>
                                                                              </w:divBdr>
                                                                            </w:div>
                                                                            <w:div w:id="853616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5093">
                                                      <w:marLeft w:val="0"/>
                                                      <w:marRight w:val="0"/>
                                                      <w:marTop w:val="0"/>
                                                      <w:marBottom w:val="0"/>
                                                      <w:divBdr>
                                                        <w:top w:val="none" w:sz="0" w:space="0" w:color="auto"/>
                                                        <w:left w:val="none" w:sz="0" w:space="0" w:color="auto"/>
                                                        <w:bottom w:val="none" w:sz="0" w:space="0" w:color="auto"/>
                                                        <w:right w:val="none" w:sz="0" w:space="0" w:color="auto"/>
                                                      </w:divBdr>
                                                      <w:divsChild>
                                                        <w:div w:id="1771198951">
                                                          <w:marLeft w:val="0"/>
                                                          <w:marRight w:val="0"/>
                                                          <w:marTop w:val="0"/>
                                                          <w:marBottom w:val="0"/>
                                                          <w:divBdr>
                                                            <w:top w:val="none" w:sz="0" w:space="0" w:color="auto"/>
                                                            <w:left w:val="none" w:sz="0" w:space="0" w:color="auto"/>
                                                            <w:bottom w:val="none" w:sz="0" w:space="0" w:color="auto"/>
                                                            <w:right w:val="none" w:sz="0" w:space="0" w:color="auto"/>
                                                          </w:divBdr>
                                                          <w:divsChild>
                                                            <w:div w:id="2082438973">
                                                              <w:marLeft w:val="0"/>
                                                              <w:marRight w:val="0"/>
                                                              <w:marTop w:val="0"/>
                                                              <w:marBottom w:val="0"/>
                                                              <w:divBdr>
                                                                <w:top w:val="none" w:sz="0" w:space="0" w:color="auto"/>
                                                                <w:left w:val="none" w:sz="0" w:space="0" w:color="auto"/>
                                                                <w:bottom w:val="none" w:sz="0" w:space="0" w:color="auto"/>
                                                                <w:right w:val="none" w:sz="0" w:space="0" w:color="auto"/>
                                                              </w:divBdr>
                                                              <w:divsChild>
                                                                <w:div w:id="1858305693">
                                                                  <w:marLeft w:val="0"/>
                                                                  <w:marRight w:val="0"/>
                                                                  <w:marTop w:val="0"/>
                                                                  <w:marBottom w:val="0"/>
                                                                  <w:divBdr>
                                                                    <w:top w:val="none" w:sz="0" w:space="0" w:color="auto"/>
                                                                    <w:left w:val="none" w:sz="0" w:space="0" w:color="auto"/>
                                                                    <w:bottom w:val="none" w:sz="0" w:space="0" w:color="auto"/>
                                                                    <w:right w:val="none" w:sz="0" w:space="0" w:color="auto"/>
                                                                  </w:divBdr>
                                                                  <w:divsChild>
                                                                    <w:div w:id="994142698">
                                                                      <w:marLeft w:val="0"/>
                                                                      <w:marRight w:val="0"/>
                                                                      <w:marTop w:val="0"/>
                                                                      <w:marBottom w:val="0"/>
                                                                      <w:divBdr>
                                                                        <w:top w:val="none" w:sz="0" w:space="0" w:color="auto"/>
                                                                        <w:left w:val="none" w:sz="0" w:space="0" w:color="auto"/>
                                                                        <w:bottom w:val="none" w:sz="0" w:space="0" w:color="auto"/>
                                                                        <w:right w:val="none" w:sz="0" w:space="0" w:color="auto"/>
                                                                      </w:divBdr>
                                                                      <w:divsChild>
                                                                        <w:div w:id="792864592">
                                                                          <w:marLeft w:val="0"/>
                                                                          <w:marRight w:val="0"/>
                                                                          <w:marTop w:val="0"/>
                                                                          <w:marBottom w:val="0"/>
                                                                          <w:divBdr>
                                                                            <w:top w:val="none" w:sz="0" w:space="0" w:color="auto"/>
                                                                            <w:left w:val="none" w:sz="0" w:space="0" w:color="auto"/>
                                                                            <w:bottom w:val="none" w:sz="0" w:space="0" w:color="auto"/>
                                                                            <w:right w:val="none" w:sz="0" w:space="0" w:color="auto"/>
                                                                          </w:divBdr>
                                                                          <w:divsChild>
                                                                            <w:div w:id="710809432">
                                                                              <w:marLeft w:val="0"/>
                                                                              <w:marRight w:val="120"/>
                                                                              <w:marTop w:val="0"/>
                                                                              <w:marBottom w:val="0"/>
                                                                              <w:divBdr>
                                                                                <w:top w:val="none" w:sz="0" w:space="0" w:color="auto"/>
                                                                                <w:left w:val="none" w:sz="0" w:space="0" w:color="auto"/>
                                                                                <w:bottom w:val="none" w:sz="0" w:space="0" w:color="auto"/>
                                                                                <w:right w:val="none" w:sz="0" w:space="0" w:color="auto"/>
                                                                              </w:divBdr>
                                                                            </w:div>
                                                                            <w:div w:id="156653360">
                                                                              <w:marLeft w:val="0"/>
                                                                              <w:marRight w:val="120"/>
                                                                              <w:marTop w:val="0"/>
                                                                              <w:marBottom w:val="0"/>
                                                                              <w:divBdr>
                                                                                <w:top w:val="none" w:sz="0" w:space="0" w:color="auto"/>
                                                                                <w:left w:val="none" w:sz="0" w:space="0" w:color="auto"/>
                                                                                <w:bottom w:val="none" w:sz="0" w:space="0" w:color="auto"/>
                                                                                <w:right w:val="none" w:sz="0" w:space="0" w:color="auto"/>
                                                                              </w:divBdr>
                                                                            </w:div>
                                                                            <w:div w:id="2107143779">
                                                                              <w:marLeft w:val="0"/>
                                                                              <w:marRight w:val="120"/>
                                                                              <w:marTop w:val="0"/>
                                                                              <w:marBottom w:val="0"/>
                                                                              <w:divBdr>
                                                                                <w:top w:val="none" w:sz="0" w:space="0" w:color="auto"/>
                                                                                <w:left w:val="none" w:sz="0" w:space="0" w:color="auto"/>
                                                                                <w:bottom w:val="none" w:sz="0" w:space="0" w:color="auto"/>
                                                                                <w:right w:val="none" w:sz="0" w:space="0" w:color="auto"/>
                                                                              </w:divBdr>
                                                                            </w:div>
                                                                            <w:div w:id="18986626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60462">
                                                      <w:marLeft w:val="0"/>
                                                      <w:marRight w:val="0"/>
                                                      <w:marTop w:val="0"/>
                                                      <w:marBottom w:val="0"/>
                                                      <w:divBdr>
                                                        <w:top w:val="none" w:sz="0" w:space="0" w:color="auto"/>
                                                        <w:left w:val="none" w:sz="0" w:space="0" w:color="auto"/>
                                                        <w:bottom w:val="none" w:sz="0" w:space="0" w:color="auto"/>
                                                        <w:right w:val="none" w:sz="0" w:space="0" w:color="auto"/>
                                                      </w:divBdr>
                                                      <w:divsChild>
                                                        <w:div w:id="466825581">
                                                          <w:marLeft w:val="0"/>
                                                          <w:marRight w:val="0"/>
                                                          <w:marTop w:val="0"/>
                                                          <w:marBottom w:val="0"/>
                                                          <w:divBdr>
                                                            <w:top w:val="none" w:sz="0" w:space="0" w:color="auto"/>
                                                            <w:left w:val="none" w:sz="0" w:space="0" w:color="auto"/>
                                                            <w:bottom w:val="none" w:sz="0" w:space="0" w:color="auto"/>
                                                            <w:right w:val="none" w:sz="0" w:space="0" w:color="auto"/>
                                                          </w:divBdr>
                                                          <w:divsChild>
                                                            <w:div w:id="259408848">
                                                              <w:marLeft w:val="0"/>
                                                              <w:marRight w:val="0"/>
                                                              <w:marTop w:val="0"/>
                                                              <w:marBottom w:val="0"/>
                                                              <w:divBdr>
                                                                <w:top w:val="none" w:sz="0" w:space="0" w:color="auto"/>
                                                                <w:left w:val="none" w:sz="0" w:space="0" w:color="auto"/>
                                                                <w:bottom w:val="none" w:sz="0" w:space="0" w:color="auto"/>
                                                                <w:right w:val="none" w:sz="0" w:space="0" w:color="auto"/>
                                                              </w:divBdr>
                                                              <w:divsChild>
                                                                <w:div w:id="935746447">
                                                                  <w:marLeft w:val="0"/>
                                                                  <w:marRight w:val="0"/>
                                                                  <w:marTop w:val="0"/>
                                                                  <w:marBottom w:val="0"/>
                                                                  <w:divBdr>
                                                                    <w:top w:val="none" w:sz="0" w:space="0" w:color="auto"/>
                                                                    <w:left w:val="none" w:sz="0" w:space="0" w:color="auto"/>
                                                                    <w:bottom w:val="none" w:sz="0" w:space="0" w:color="auto"/>
                                                                    <w:right w:val="none" w:sz="0" w:space="0" w:color="auto"/>
                                                                  </w:divBdr>
                                                                  <w:divsChild>
                                                                    <w:div w:id="1754011231">
                                                                      <w:marLeft w:val="0"/>
                                                                      <w:marRight w:val="0"/>
                                                                      <w:marTop w:val="0"/>
                                                                      <w:marBottom w:val="0"/>
                                                                      <w:divBdr>
                                                                        <w:top w:val="none" w:sz="0" w:space="0" w:color="auto"/>
                                                                        <w:left w:val="none" w:sz="0" w:space="0" w:color="auto"/>
                                                                        <w:bottom w:val="none" w:sz="0" w:space="0" w:color="auto"/>
                                                                        <w:right w:val="none" w:sz="0" w:space="0" w:color="auto"/>
                                                                      </w:divBdr>
                                                                      <w:divsChild>
                                                                        <w:div w:id="1148086662">
                                                                          <w:marLeft w:val="0"/>
                                                                          <w:marRight w:val="0"/>
                                                                          <w:marTop w:val="0"/>
                                                                          <w:marBottom w:val="0"/>
                                                                          <w:divBdr>
                                                                            <w:top w:val="none" w:sz="0" w:space="0" w:color="auto"/>
                                                                            <w:left w:val="none" w:sz="0" w:space="0" w:color="auto"/>
                                                                            <w:bottom w:val="none" w:sz="0" w:space="0" w:color="auto"/>
                                                                            <w:right w:val="none" w:sz="0" w:space="0" w:color="auto"/>
                                                                          </w:divBdr>
                                                                          <w:divsChild>
                                                                            <w:div w:id="1706562406">
                                                                              <w:marLeft w:val="0"/>
                                                                              <w:marRight w:val="120"/>
                                                                              <w:marTop w:val="0"/>
                                                                              <w:marBottom w:val="0"/>
                                                                              <w:divBdr>
                                                                                <w:top w:val="none" w:sz="0" w:space="0" w:color="auto"/>
                                                                                <w:left w:val="none" w:sz="0" w:space="0" w:color="auto"/>
                                                                                <w:bottom w:val="none" w:sz="0" w:space="0" w:color="auto"/>
                                                                                <w:right w:val="none" w:sz="0" w:space="0" w:color="auto"/>
                                                                              </w:divBdr>
                                                                            </w:div>
                                                                            <w:div w:id="782505505">
                                                                              <w:marLeft w:val="0"/>
                                                                              <w:marRight w:val="120"/>
                                                                              <w:marTop w:val="0"/>
                                                                              <w:marBottom w:val="0"/>
                                                                              <w:divBdr>
                                                                                <w:top w:val="none" w:sz="0" w:space="0" w:color="auto"/>
                                                                                <w:left w:val="none" w:sz="0" w:space="0" w:color="auto"/>
                                                                                <w:bottom w:val="none" w:sz="0" w:space="0" w:color="auto"/>
                                                                                <w:right w:val="none" w:sz="0" w:space="0" w:color="auto"/>
                                                                              </w:divBdr>
                                                                            </w:div>
                                                                            <w:div w:id="81413850">
                                                                              <w:marLeft w:val="0"/>
                                                                              <w:marRight w:val="120"/>
                                                                              <w:marTop w:val="0"/>
                                                                              <w:marBottom w:val="0"/>
                                                                              <w:divBdr>
                                                                                <w:top w:val="none" w:sz="0" w:space="0" w:color="auto"/>
                                                                                <w:left w:val="none" w:sz="0" w:space="0" w:color="auto"/>
                                                                                <w:bottom w:val="none" w:sz="0" w:space="0" w:color="auto"/>
                                                                                <w:right w:val="none" w:sz="0" w:space="0" w:color="auto"/>
                                                                              </w:divBdr>
                                                                            </w:div>
                                                                            <w:div w:id="8104432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00018">
                                                      <w:marLeft w:val="0"/>
                                                      <w:marRight w:val="0"/>
                                                      <w:marTop w:val="0"/>
                                                      <w:marBottom w:val="0"/>
                                                      <w:divBdr>
                                                        <w:top w:val="none" w:sz="0" w:space="0" w:color="auto"/>
                                                        <w:left w:val="none" w:sz="0" w:space="0" w:color="auto"/>
                                                        <w:bottom w:val="none" w:sz="0" w:space="0" w:color="auto"/>
                                                        <w:right w:val="none" w:sz="0" w:space="0" w:color="auto"/>
                                                      </w:divBdr>
                                                      <w:divsChild>
                                                        <w:div w:id="845170232">
                                                          <w:marLeft w:val="0"/>
                                                          <w:marRight w:val="0"/>
                                                          <w:marTop w:val="0"/>
                                                          <w:marBottom w:val="0"/>
                                                          <w:divBdr>
                                                            <w:top w:val="none" w:sz="0" w:space="0" w:color="auto"/>
                                                            <w:left w:val="none" w:sz="0" w:space="0" w:color="auto"/>
                                                            <w:bottom w:val="none" w:sz="0" w:space="0" w:color="auto"/>
                                                            <w:right w:val="none" w:sz="0" w:space="0" w:color="auto"/>
                                                          </w:divBdr>
                                                          <w:divsChild>
                                                            <w:div w:id="272858652">
                                                              <w:marLeft w:val="0"/>
                                                              <w:marRight w:val="0"/>
                                                              <w:marTop w:val="0"/>
                                                              <w:marBottom w:val="0"/>
                                                              <w:divBdr>
                                                                <w:top w:val="none" w:sz="0" w:space="0" w:color="auto"/>
                                                                <w:left w:val="none" w:sz="0" w:space="0" w:color="auto"/>
                                                                <w:bottom w:val="none" w:sz="0" w:space="0" w:color="auto"/>
                                                                <w:right w:val="none" w:sz="0" w:space="0" w:color="auto"/>
                                                              </w:divBdr>
                                                              <w:divsChild>
                                                                <w:div w:id="1402017504">
                                                                  <w:marLeft w:val="0"/>
                                                                  <w:marRight w:val="0"/>
                                                                  <w:marTop w:val="0"/>
                                                                  <w:marBottom w:val="0"/>
                                                                  <w:divBdr>
                                                                    <w:top w:val="none" w:sz="0" w:space="0" w:color="auto"/>
                                                                    <w:left w:val="none" w:sz="0" w:space="0" w:color="auto"/>
                                                                    <w:bottom w:val="none" w:sz="0" w:space="0" w:color="auto"/>
                                                                    <w:right w:val="none" w:sz="0" w:space="0" w:color="auto"/>
                                                                  </w:divBdr>
                                                                  <w:divsChild>
                                                                    <w:div w:id="440998672">
                                                                      <w:marLeft w:val="0"/>
                                                                      <w:marRight w:val="0"/>
                                                                      <w:marTop w:val="0"/>
                                                                      <w:marBottom w:val="0"/>
                                                                      <w:divBdr>
                                                                        <w:top w:val="none" w:sz="0" w:space="0" w:color="auto"/>
                                                                        <w:left w:val="none" w:sz="0" w:space="0" w:color="auto"/>
                                                                        <w:bottom w:val="none" w:sz="0" w:space="0" w:color="auto"/>
                                                                        <w:right w:val="none" w:sz="0" w:space="0" w:color="auto"/>
                                                                      </w:divBdr>
                                                                      <w:divsChild>
                                                                        <w:div w:id="860515096">
                                                                          <w:marLeft w:val="0"/>
                                                                          <w:marRight w:val="0"/>
                                                                          <w:marTop w:val="0"/>
                                                                          <w:marBottom w:val="0"/>
                                                                          <w:divBdr>
                                                                            <w:top w:val="none" w:sz="0" w:space="0" w:color="auto"/>
                                                                            <w:left w:val="none" w:sz="0" w:space="0" w:color="auto"/>
                                                                            <w:bottom w:val="none" w:sz="0" w:space="0" w:color="auto"/>
                                                                            <w:right w:val="none" w:sz="0" w:space="0" w:color="auto"/>
                                                                          </w:divBdr>
                                                                          <w:divsChild>
                                                                            <w:div w:id="1405176094">
                                                                              <w:marLeft w:val="0"/>
                                                                              <w:marRight w:val="120"/>
                                                                              <w:marTop w:val="0"/>
                                                                              <w:marBottom w:val="0"/>
                                                                              <w:divBdr>
                                                                                <w:top w:val="none" w:sz="0" w:space="0" w:color="auto"/>
                                                                                <w:left w:val="none" w:sz="0" w:space="0" w:color="auto"/>
                                                                                <w:bottom w:val="none" w:sz="0" w:space="0" w:color="auto"/>
                                                                                <w:right w:val="none" w:sz="0" w:space="0" w:color="auto"/>
                                                                              </w:divBdr>
                                                                            </w:div>
                                                                            <w:div w:id="566695226">
                                                                              <w:marLeft w:val="0"/>
                                                                              <w:marRight w:val="120"/>
                                                                              <w:marTop w:val="0"/>
                                                                              <w:marBottom w:val="0"/>
                                                                              <w:divBdr>
                                                                                <w:top w:val="none" w:sz="0" w:space="0" w:color="auto"/>
                                                                                <w:left w:val="none" w:sz="0" w:space="0" w:color="auto"/>
                                                                                <w:bottom w:val="none" w:sz="0" w:space="0" w:color="auto"/>
                                                                                <w:right w:val="none" w:sz="0" w:space="0" w:color="auto"/>
                                                                              </w:divBdr>
                                                                            </w:div>
                                                                            <w:div w:id="1629891926">
                                                                              <w:marLeft w:val="0"/>
                                                                              <w:marRight w:val="120"/>
                                                                              <w:marTop w:val="0"/>
                                                                              <w:marBottom w:val="0"/>
                                                                              <w:divBdr>
                                                                                <w:top w:val="none" w:sz="0" w:space="0" w:color="auto"/>
                                                                                <w:left w:val="none" w:sz="0" w:space="0" w:color="auto"/>
                                                                                <w:bottom w:val="none" w:sz="0" w:space="0" w:color="auto"/>
                                                                                <w:right w:val="none" w:sz="0" w:space="0" w:color="auto"/>
                                                                              </w:divBdr>
                                                                            </w:div>
                                                                            <w:div w:id="11860152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632688">
                                                      <w:marLeft w:val="0"/>
                                                      <w:marRight w:val="0"/>
                                                      <w:marTop w:val="0"/>
                                                      <w:marBottom w:val="0"/>
                                                      <w:divBdr>
                                                        <w:top w:val="none" w:sz="0" w:space="0" w:color="auto"/>
                                                        <w:left w:val="none" w:sz="0" w:space="0" w:color="auto"/>
                                                        <w:bottom w:val="none" w:sz="0" w:space="0" w:color="auto"/>
                                                        <w:right w:val="none" w:sz="0" w:space="0" w:color="auto"/>
                                                      </w:divBdr>
                                                      <w:divsChild>
                                                        <w:div w:id="689718073">
                                                          <w:marLeft w:val="0"/>
                                                          <w:marRight w:val="0"/>
                                                          <w:marTop w:val="0"/>
                                                          <w:marBottom w:val="0"/>
                                                          <w:divBdr>
                                                            <w:top w:val="none" w:sz="0" w:space="0" w:color="auto"/>
                                                            <w:left w:val="none" w:sz="0" w:space="0" w:color="auto"/>
                                                            <w:bottom w:val="none" w:sz="0" w:space="0" w:color="auto"/>
                                                            <w:right w:val="none" w:sz="0" w:space="0" w:color="auto"/>
                                                          </w:divBdr>
                                                          <w:divsChild>
                                                            <w:div w:id="1238321768">
                                                              <w:marLeft w:val="0"/>
                                                              <w:marRight w:val="0"/>
                                                              <w:marTop w:val="0"/>
                                                              <w:marBottom w:val="0"/>
                                                              <w:divBdr>
                                                                <w:top w:val="none" w:sz="0" w:space="0" w:color="auto"/>
                                                                <w:left w:val="none" w:sz="0" w:space="0" w:color="auto"/>
                                                                <w:bottom w:val="none" w:sz="0" w:space="0" w:color="auto"/>
                                                                <w:right w:val="none" w:sz="0" w:space="0" w:color="auto"/>
                                                              </w:divBdr>
                                                              <w:divsChild>
                                                                <w:div w:id="703750196">
                                                                  <w:marLeft w:val="0"/>
                                                                  <w:marRight w:val="0"/>
                                                                  <w:marTop w:val="0"/>
                                                                  <w:marBottom w:val="0"/>
                                                                  <w:divBdr>
                                                                    <w:top w:val="none" w:sz="0" w:space="0" w:color="auto"/>
                                                                    <w:left w:val="none" w:sz="0" w:space="0" w:color="auto"/>
                                                                    <w:bottom w:val="none" w:sz="0" w:space="0" w:color="auto"/>
                                                                    <w:right w:val="none" w:sz="0" w:space="0" w:color="auto"/>
                                                                  </w:divBdr>
                                                                  <w:divsChild>
                                                                    <w:div w:id="801658790">
                                                                      <w:marLeft w:val="0"/>
                                                                      <w:marRight w:val="0"/>
                                                                      <w:marTop w:val="0"/>
                                                                      <w:marBottom w:val="0"/>
                                                                      <w:divBdr>
                                                                        <w:top w:val="none" w:sz="0" w:space="0" w:color="auto"/>
                                                                        <w:left w:val="none" w:sz="0" w:space="0" w:color="auto"/>
                                                                        <w:bottom w:val="none" w:sz="0" w:space="0" w:color="auto"/>
                                                                        <w:right w:val="none" w:sz="0" w:space="0" w:color="auto"/>
                                                                      </w:divBdr>
                                                                      <w:divsChild>
                                                                        <w:div w:id="1631860904">
                                                                          <w:marLeft w:val="0"/>
                                                                          <w:marRight w:val="0"/>
                                                                          <w:marTop w:val="0"/>
                                                                          <w:marBottom w:val="0"/>
                                                                          <w:divBdr>
                                                                            <w:top w:val="none" w:sz="0" w:space="0" w:color="auto"/>
                                                                            <w:left w:val="none" w:sz="0" w:space="0" w:color="auto"/>
                                                                            <w:bottom w:val="none" w:sz="0" w:space="0" w:color="auto"/>
                                                                            <w:right w:val="none" w:sz="0" w:space="0" w:color="auto"/>
                                                                          </w:divBdr>
                                                                          <w:divsChild>
                                                                            <w:div w:id="1863081152">
                                                                              <w:marLeft w:val="0"/>
                                                                              <w:marRight w:val="120"/>
                                                                              <w:marTop w:val="0"/>
                                                                              <w:marBottom w:val="0"/>
                                                                              <w:divBdr>
                                                                                <w:top w:val="none" w:sz="0" w:space="0" w:color="auto"/>
                                                                                <w:left w:val="none" w:sz="0" w:space="0" w:color="auto"/>
                                                                                <w:bottom w:val="none" w:sz="0" w:space="0" w:color="auto"/>
                                                                                <w:right w:val="none" w:sz="0" w:space="0" w:color="auto"/>
                                                                              </w:divBdr>
                                                                            </w:div>
                                                                            <w:div w:id="1658193400">
                                                                              <w:marLeft w:val="0"/>
                                                                              <w:marRight w:val="120"/>
                                                                              <w:marTop w:val="0"/>
                                                                              <w:marBottom w:val="0"/>
                                                                              <w:divBdr>
                                                                                <w:top w:val="none" w:sz="0" w:space="0" w:color="auto"/>
                                                                                <w:left w:val="none" w:sz="0" w:space="0" w:color="auto"/>
                                                                                <w:bottom w:val="none" w:sz="0" w:space="0" w:color="auto"/>
                                                                                <w:right w:val="none" w:sz="0" w:space="0" w:color="auto"/>
                                                                              </w:divBdr>
                                                                            </w:div>
                                                                            <w:div w:id="1991866967">
                                                                              <w:marLeft w:val="0"/>
                                                                              <w:marRight w:val="120"/>
                                                                              <w:marTop w:val="0"/>
                                                                              <w:marBottom w:val="0"/>
                                                                              <w:divBdr>
                                                                                <w:top w:val="none" w:sz="0" w:space="0" w:color="auto"/>
                                                                                <w:left w:val="none" w:sz="0" w:space="0" w:color="auto"/>
                                                                                <w:bottom w:val="none" w:sz="0" w:space="0" w:color="auto"/>
                                                                                <w:right w:val="none" w:sz="0" w:space="0" w:color="auto"/>
                                                                              </w:divBdr>
                                                                            </w:div>
                                                                            <w:div w:id="3427071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034642">
                                                      <w:marLeft w:val="0"/>
                                                      <w:marRight w:val="0"/>
                                                      <w:marTop w:val="0"/>
                                                      <w:marBottom w:val="0"/>
                                                      <w:divBdr>
                                                        <w:top w:val="none" w:sz="0" w:space="0" w:color="auto"/>
                                                        <w:left w:val="none" w:sz="0" w:space="0" w:color="auto"/>
                                                        <w:bottom w:val="none" w:sz="0" w:space="0" w:color="auto"/>
                                                        <w:right w:val="none" w:sz="0" w:space="0" w:color="auto"/>
                                                      </w:divBdr>
                                                      <w:divsChild>
                                                        <w:div w:id="1935167471">
                                                          <w:marLeft w:val="0"/>
                                                          <w:marRight w:val="0"/>
                                                          <w:marTop w:val="0"/>
                                                          <w:marBottom w:val="0"/>
                                                          <w:divBdr>
                                                            <w:top w:val="none" w:sz="0" w:space="0" w:color="auto"/>
                                                            <w:left w:val="none" w:sz="0" w:space="0" w:color="auto"/>
                                                            <w:bottom w:val="none" w:sz="0" w:space="0" w:color="auto"/>
                                                            <w:right w:val="none" w:sz="0" w:space="0" w:color="auto"/>
                                                          </w:divBdr>
                                                          <w:divsChild>
                                                            <w:div w:id="668097499">
                                                              <w:marLeft w:val="0"/>
                                                              <w:marRight w:val="0"/>
                                                              <w:marTop w:val="0"/>
                                                              <w:marBottom w:val="0"/>
                                                              <w:divBdr>
                                                                <w:top w:val="none" w:sz="0" w:space="0" w:color="auto"/>
                                                                <w:left w:val="none" w:sz="0" w:space="0" w:color="auto"/>
                                                                <w:bottom w:val="none" w:sz="0" w:space="0" w:color="auto"/>
                                                                <w:right w:val="none" w:sz="0" w:space="0" w:color="auto"/>
                                                              </w:divBdr>
                                                              <w:divsChild>
                                                                <w:div w:id="189028469">
                                                                  <w:marLeft w:val="0"/>
                                                                  <w:marRight w:val="0"/>
                                                                  <w:marTop w:val="0"/>
                                                                  <w:marBottom w:val="0"/>
                                                                  <w:divBdr>
                                                                    <w:top w:val="none" w:sz="0" w:space="0" w:color="auto"/>
                                                                    <w:left w:val="none" w:sz="0" w:space="0" w:color="auto"/>
                                                                    <w:bottom w:val="none" w:sz="0" w:space="0" w:color="auto"/>
                                                                    <w:right w:val="none" w:sz="0" w:space="0" w:color="auto"/>
                                                                  </w:divBdr>
                                                                  <w:divsChild>
                                                                    <w:div w:id="1667055087">
                                                                      <w:marLeft w:val="0"/>
                                                                      <w:marRight w:val="0"/>
                                                                      <w:marTop w:val="0"/>
                                                                      <w:marBottom w:val="0"/>
                                                                      <w:divBdr>
                                                                        <w:top w:val="none" w:sz="0" w:space="0" w:color="auto"/>
                                                                        <w:left w:val="none" w:sz="0" w:space="0" w:color="auto"/>
                                                                        <w:bottom w:val="none" w:sz="0" w:space="0" w:color="auto"/>
                                                                        <w:right w:val="none" w:sz="0" w:space="0" w:color="auto"/>
                                                                      </w:divBdr>
                                                                      <w:divsChild>
                                                                        <w:div w:id="977953461">
                                                                          <w:marLeft w:val="0"/>
                                                                          <w:marRight w:val="0"/>
                                                                          <w:marTop w:val="0"/>
                                                                          <w:marBottom w:val="0"/>
                                                                          <w:divBdr>
                                                                            <w:top w:val="none" w:sz="0" w:space="0" w:color="auto"/>
                                                                            <w:left w:val="none" w:sz="0" w:space="0" w:color="auto"/>
                                                                            <w:bottom w:val="none" w:sz="0" w:space="0" w:color="auto"/>
                                                                            <w:right w:val="none" w:sz="0" w:space="0" w:color="auto"/>
                                                                          </w:divBdr>
                                                                          <w:divsChild>
                                                                            <w:div w:id="548538279">
                                                                              <w:marLeft w:val="0"/>
                                                                              <w:marRight w:val="120"/>
                                                                              <w:marTop w:val="0"/>
                                                                              <w:marBottom w:val="0"/>
                                                                              <w:divBdr>
                                                                                <w:top w:val="none" w:sz="0" w:space="0" w:color="auto"/>
                                                                                <w:left w:val="none" w:sz="0" w:space="0" w:color="auto"/>
                                                                                <w:bottom w:val="none" w:sz="0" w:space="0" w:color="auto"/>
                                                                                <w:right w:val="none" w:sz="0" w:space="0" w:color="auto"/>
                                                                              </w:divBdr>
                                                                            </w:div>
                                                                            <w:div w:id="363873214">
                                                                              <w:marLeft w:val="0"/>
                                                                              <w:marRight w:val="120"/>
                                                                              <w:marTop w:val="0"/>
                                                                              <w:marBottom w:val="0"/>
                                                                              <w:divBdr>
                                                                                <w:top w:val="none" w:sz="0" w:space="0" w:color="auto"/>
                                                                                <w:left w:val="none" w:sz="0" w:space="0" w:color="auto"/>
                                                                                <w:bottom w:val="none" w:sz="0" w:space="0" w:color="auto"/>
                                                                                <w:right w:val="none" w:sz="0" w:space="0" w:color="auto"/>
                                                                              </w:divBdr>
                                                                            </w:div>
                                                                            <w:div w:id="1502114052">
                                                                              <w:marLeft w:val="0"/>
                                                                              <w:marRight w:val="120"/>
                                                                              <w:marTop w:val="0"/>
                                                                              <w:marBottom w:val="0"/>
                                                                              <w:divBdr>
                                                                                <w:top w:val="none" w:sz="0" w:space="0" w:color="auto"/>
                                                                                <w:left w:val="none" w:sz="0" w:space="0" w:color="auto"/>
                                                                                <w:bottom w:val="none" w:sz="0" w:space="0" w:color="auto"/>
                                                                                <w:right w:val="none" w:sz="0" w:space="0" w:color="auto"/>
                                                                              </w:divBdr>
                                                                            </w:div>
                                                                            <w:div w:id="15095152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85997">
                                                      <w:marLeft w:val="0"/>
                                                      <w:marRight w:val="0"/>
                                                      <w:marTop w:val="0"/>
                                                      <w:marBottom w:val="0"/>
                                                      <w:divBdr>
                                                        <w:top w:val="none" w:sz="0" w:space="0" w:color="auto"/>
                                                        <w:left w:val="none" w:sz="0" w:space="0" w:color="auto"/>
                                                        <w:bottom w:val="none" w:sz="0" w:space="0" w:color="auto"/>
                                                        <w:right w:val="none" w:sz="0" w:space="0" w:color="auto"/>
                                                      </w:divBdr>
                                                      <w:divsChild>
                                                        <w:div w:id="636036399">
                                                          <w:marLeft w:val="0"/>
                                                          <w:marRight w:val="0"/>
                                                          <w:marTop w:val="0"/>
                                                          <w:marBottom w:val="0"/>
                                                          <w:divBdr>
                                                            <w:top w:val="none" w:sz="0" w:space="0" w:color="auto"/>
                                                            <w:left w:val="none" w:sz="0" w:space="0" w:color="auto"/>
                                                            <w:bottom w:val="none" w:sz="0" w:space="0" w:color="auto"/>
                                                            <w:right w:val="none" w:sz="0" w:space="0" w:color="auto"/>
                                                          </w:divBdr>
                                                          <w:divsChild>
                                                            <w:div w:id="449206432">
                                                              <w:marLeft w:val="0"/>
                                                              <w:marRight w:val="0"/>
                                                              <w:marTop w:val="0"/>
                                                              <w:marBottom w:val="0"/>
                                                              <w:divBdr>
                                                                <w:top w:val="none" w:sz="0" w:space="0" w:color="auto"/>
                                                                <w:left w:val="none" w:sz="0" w:space="0" w:color="auto"/>
                                                                <w:bottom w:val="none" w:sz="0" w:space="0" w:color="auto"/>
                                                                <w:right w:val="none" w:sz="0" w:space="0" w:color="auto"/>
                                                              </w:divBdr>
                                                              <w:divsChild>
                                                                <w:div w:id="719746130">
                                                                  <w:marLeft w:val="0"/>
                                                                  <w:marRight w:val="0"/>
                                                                  <w:marTop w:val="0"/>
                                                                  <w:marBottom w:val="0"/>
                                                                  <w:divBdr>
                                                                    <w:top w:val="none" w:sz="0" w:space="0" w:color="auto"/>
                                                                    <w:left w:val="none" w:sz="0" w:space="0" w:color="auto"/>
                                                                    <w:bottom w:val="none" w:sz="0" w:space="0" w:color="auto"/>
                                                                    <w:right w:val="none" w:sz="0" w:space="0" w:color="auto"/>
                                                                  </w:divBdr>
                                                                  <w:divsChild>
                                                                    <w:div w:id="1999066462">
                                                                      <w:marLeft w:val="0"/>
                                                                      <w:marRight w:val="0"/>
                                                                      <w:marTop w:val="0"/>
                                                                      <w:marBottom w:val="0"/>
                                                                      <w:divBdr>
                                                                        <w:top w:val="none" w:sz="0" w:space="0" w:color="auto"/>
                                                                        <w:left w:val="none" w:sz="0" w:space="0" w:color="auto"/>
                                                                        <w:bottom w:val="none" w:sz="0" w:space="0" w:color="auto"/>
                                                                        <w:right w:val="none" w:sz="0" w:space="0" w:color="auto"/>
                                                                      </w:divBdr>
                                                                      <w:divsChild>
                                                                        <w:div w:id="1643925389">
                                                                          <w:marLeft w:val="0"/>
                                                                          <w:marRight w:val="0"/>
                                                                          <w:marTop w:val="0"/>
                                                                          <w:marBottom w:val="0"/>
                                                                          <w:divBdr>
                                                                            <w:top w:val="none" w:sz="0" w:space="0" w:color="auto"/>
                                                                            <w:left w:val="none" w:sz="0" w:space="0" w:color="auto"/>
                                                                            <w:bottom w:val="none" w:sz="0" w:space="0" w:color="auto"/>
                                                                            <w:right w:val="none" w:sz="0" w:space="0" w:color="auto"/>
                                                                          </w:divBdr>
                                                                          <w:divsChild>
                                                                            <w:div w:id="1712996869">
                                                                              <w:marLeft w:val="0"/>
                                                                              <w:marRight w:val="120"/>
                                                                              <w:marTop w:val="0"/>
                                                                              <w:marBottom w:val="0"/>
                                                                              <w:divBdr>
                                                                                <w:top w:val="none" w:sz="0" w:space="0" w:color="auto"/>
                                                                                <w:left w:val="none" w:sz="0" w:space="0" w:color="auto"/>
                                                                                <w:bottom w:val="none" w:sz="0" w:space="0" w:color="auto"/>
                                                                                <w:right w:val="none" w:sz="0" w:space="0" w:color="auto"/>
                                                                              </w:divBdr>
                                                                            </w:div>
                                                                            <w:div w:id="1167018957">
                                                                              <w:marLeft w:val="0"/>
                                                                              <w:marRight w:val="120"/>
                                                                              <w:marTop w:val="0"/>
                                                                              <w:marBottom w:val="0"/>
                                                                              <w:divBdr>
                                                                                <w:top w:val="none" w:sz="0" w:space="0" w:color="auto"/>
                                                                                <w:left w:val="none" w:sz="0" w:space="0" w:color="auto"/>
                                                                                <w:bottom w:val="none" w:sz="0" w:space="0" w:color="auto"/>
                                                                                <w:right w:val="none" w:sz="0" w:space="0" w:color="auto"/>
                                                                              </w:divBdr>
                                                                            </w:div>
                                                                            <w:div w:id="663358044">
                                                                              <w:marLeft w:val="0"/>
                                                                              <w:marRight w:val="120"/>
                                                                              <w:marTop w:val="0"/>
                                                                              <w:marBottom w:val="0"/>
                                                                              <w:divBdr>
                                                                                <w:top w:val="none" w:sz="0" w:space="0" w:color="auto"/>
                                                                                <w:left w:val="none" w:sz="0" w:space="0" w:color="auto"/>
                                                                                <w:bottom w:val="none" w:sz="0" w:space="0" w:color="auto"/>
                                                                                <w:right w:val="none" w:sz="0" w:space="0" w:color="auto"/>
                                                                              </w:divBdr>
                                                                            </w:div>
                                                                            <w:div w:id="19409444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59513">
                                                      <w:marLeft w:val="0"/>
                                                      <w:marRight w:val="0"/>
                                                      <w:marTop w:val="0"/>
                                                      <w:marBottom w:val="0"/>
                                                      <w:divBdr>
                                                        <w:top w:val="none" w:sz="0" w:space="0" w:color="auto"/>
                                                        <w:left w:val="none" w:sz="0" w:space="0" w:color="auto"/>
                                                        <w:bottom w:val="none" w:sz="0" w:space="0" w:color="auto"/>
                                                        <w:right w:val="none" w:sz="0" w:space="0" w:color="auto"/>
                                                      </w:divBdr>
                                                      <w:divsChild>
                                                        <w:div w:id="1850754802">
                                                          <w:marLeft w:val="0"/>
                                                          <w:marRight w:val="0"/>
                                                          <w:marTop w:val="0"/>
                                                          <w:marBottom w:val="0"/>
                                                          <w:divBdr>
                                                            <w:top w:val="none" w:sz="0" w:space="0" w:color="auto"/>
                                                            <w:left w:val="none" w:sz="0" w:space="0" w:color="auto"/>
                                                            <w:bottom w:val="none" w:sz="0" w:space="0" w:color="auto"/>
                                                            <w:right w:val="none" w:sz="0" w:space="0" w:color="auto"/>
                                                          </w:divBdr>
                                                          <w:divsChild>
                                                            <w:div w:id="482043107">
                                                              <w:marLeft w:val="0"/>
                                                              <w:marRight w:val="0"/>
                                                              <w:marTop w:val="0"/>
                                                              <w:marBottom w:val="0"/>
                                                              <w:divBdr>
                                                                <w:top w:val="none" w:sz="0" w:space="0" w:color="auto"/>
                                                                <w:left w:val="none" w:sz="0" w:space="0" w:color="auto"/>
                                                                <w:bottom w:val="none" w:sz="0" w:space="0" w:color="auto"/>
                                                                <w:right w:val="none" w:sz="0" w:space="0" w:color="auto"/>
                                                              </w:divBdr>
                                                              <w:divsChild>
                                                                <w:div w:id="1781297564">
                                                                  <w:marLeft w:val="0"/>
                                                                  <w:marRight w:val="0"/>
                                                                  <w:marTop w:val="0"/>
                                                                  <w:marBottom w:val="0"/>
                                                                  <w:divBdr>
                                                                    <w:top w:val="none" w:sz="0" w:space="0" w:color="auto"/>
                                                                    <w:left w:val="none" w:sz="0" w:space="0" w:color="auto"/>
                                                                    <w:bottom w:val="none" w:sz="0" w:space="0" w:color="auto"/>
                                                                    <w:right w:val="none" w:sz="0" w:space="0" w:color="auto"/>
                                                                  </w:divBdr>
                                                                  <w:divsChild>
                                                                    <w:div w:id="2056847496">
                                                                      <w:marLeft w:val="0"/>
                                                                      <w:marRight w:val="0"/>
                                                                      <w:marTop w:val="0"/>
                                                                      <w:marBottom w:val="0"/>
                                                                      <w:divBdr>
                                                                        <w:top w:val="none" w:sz="0" w:space="0" w:color="auto"/>
                                                                        <w:left w:val="none" w:sz="0" w:space="0" w:color="auto"/>
                                                                        <w:bottom w:val="none" w:sz="0" w:space="0" w:color="auto"/>
                                                                        <w:right w:val="none" w:sz="0" w:space="0" w:color="auto"/>
                                                                      </w:divBdr>
                                                                      <w:divsChild>
                                                                        <w:div w:id="504055386">
                                                                          <w:marLeft w:val="0"/>
                                                                          <w:marRight w:val="0"/>
                                                                          <w:marTop w:val="0"/>
                                                                          <w:marBottom w:val="0"/>
                                                                          <w:divBdr>
                                                                            <w:top w:val="none" w:sz="0" w:space="0" w:color="auto"/>
                                                                            <w:left w:val="none" w:sz="0" w:space="0" w:color="auto"/>
                                                                            <w:bottom w:val="none" w:sz="0" w:space="0" w:color="auto"/>
                                                                            <w:right w:val="none" w:sz="0" w:space="0" w:color="auto"/>
                                                                          </w:divBdr>
                                                                          <w:divsChild>
                                                                            <w:div w:id="1509980413">
                                                                              <w:marLeft w:val="0"/>
                                                                              <w:marRight w:val="120"/>
                                                                              <w:marTop w:val="0"/>
                                                                              <w:marBottom w:val="0"/>
                                                                              <w:divBdr>
                                                                                <w:top w:val="none" w:sz="0" w:space="0" w:color="auto"/>
                                                                                <w:left w:val="none" w:sz="0" w:space="0" w:color="auto"/>
                                                                                <w:bottom w:val="none" w:sz="0" w:space="0" w:color="auto"/>
                                                                                <w:right w:val="none" w:sz="0" w:space="0" w:color="auto"/>
                                                                              </w:divBdr>
                                                                            </w:div>
                                                                            <w:div w:id="500897112">
                                                                              <w:marLeft w:val="0"/>
                                                                              <w:marRight w:val="120"/>
                                                                              <w:marTop w:val="0"/>
                                                                              <w:marBottom w:val="0"/>
                                                                              <w:divBdr>
                                                                                <w:top w:val="none" w:sz="0" w:space="0" w:color="auto"/>
                                                                                <w:left w:val="none" w:sz="0" w:space="0" w:color="auto"/>
                                                                                <w:bottom w:val="none" w:sz="0" w:space="0" w:color="auto"/>
                                                                                <w:right w:val="none" w:sz="0" w:space="0" w:color="auto"/>
                                                                              </w:divBdr>
                                                                            </w:div>
                                                                            <w:div w:id="1688168352">
                                                                              <w:marLeft w:val="0"/>
                                                                              <w:marRight w:val="120"/>
                                                                              <w:marTop w:val="0"/>
                                                                              <w:marBottom w:val="0"/>
                                                                              <w:divBdr>
                                                                                <w:top w:val="none" w:sz="0" w:space="0" w:color="auto"/>
                                                                                <w:left w:val="none" w:sz="0" w:space="0" w:color="auto"/>
                                                                                <w:bottom w:val="none" w:sz="0" w:space="0" w:color="auto"/>
                                                                                <w:right w:val="none" w:sz="0" w:space="0" w:color="auto"/>
                                                                              </w:divBdr>
                                                                            </w:div>
                                                                            <w:div w:id="3998651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21656">
                                      <w:marLeft w:val="0"/>
                                      <w:marRight w:val="0"/>
                                      <w:marTop w:val="0"/>
                                      <w:marBottom w:val="0"/>
                                      <w:divBdr>
                                        <w:top w:val="none" w:sz="0" w:space="0" w:color="auto"/>
                                        <w:left w:val="none" w:sz="0" w:space="0" w:color="auto"/>
                                        <w:bottom w:val="none" w:sz="0" w:space="0" w:color="auto"/>
                                        <w:right w:val="none" w:sz="0" w:space="0" w:color="auto"/>
                                      </w:divBdr>
                                      <w:divsChild>
                                        <w:div w:id="2125688358">
                                          <w:marLeft w:val="0"/>
                                          <w:marRight w:val="0"/>
                                          <w:marTop w:val="0"/>
                                          <w:marBottom w:val="450"/>
                                          <w:divBdr>
                                            <w:top w:val="none" w:sz="0" w:space="0" w:color="auto"/>
                                            <w:left w:val="none" w:sz="0" w:space="0" w:color="auto"/>
                                            <w:bottom w:val="none" w:sz="0" w:space="0" w:color="auto"/>
                                            <w:right w:val="none" w:sz="0" w:space="0" w:color="auto"/>
                                          </w:divBdr>
                                          <w:divsChild>
                                            <w:div w:id="1998879008">
                                              <w:marLeft w:val="0"/>
                                              <w:marRight w:val="0"/>
                                              <w:marTop w:val="0"/>
                                              <w:marBottom w:val="0"/>
                                              <w:divBdr>
                                                <w:top w:val="none" w:sz="0" w:space="0" w:color="auto"/>
                                                <w:left w:val="none" w:sz="0" w:space="0" w:color="auto"/>
                                                <w:bottom w:val="none" w:sz="0" w:space="0" w:color="auto"/>
                                                <w:right w:val="none" w:sz="0" w:space="0" w:color="auto"/>
                                              </w:divBdr>
                                              <w:divsChild>
                                                <w:div w:id="1284309319">
                                                  <w:marLeft w:val="0"/>
                                                  <w:marRight w:val="0"/>
                                                  <w:marTop w:val="0"/>
                                                  <w:marBottom w:val="0"/>
                                                  <w:divBdr>
                                                    <w:top w:val="none" w:sz="0" w:space="0" w:color="auto"/>
                                                    <w:left w:val="none" w:sz="0" w:space="0" w:color="auto"/>
                                                    <w:bottom w:val="none" w:sz="0" w:space="0" w:color="auto"/>
                                                    <w:right w:val="none" w:sz="0" w:space="0" w:color="auto"/>
                                                  </w:divBdr>
                                                  <w:divsChild>
                                                    <w:div w:id="2088112449">
                                                      <w:marLeft w:val="0"/>
                                                      <w:marRight w:val="0"/>
                                                      <w:marTop w:val="0"/>
                                                      <w:marBottom w:val="0"/>
                                                      <w:divBdr>
                                                        <w:top w:val="none" w:sz="0" w:space="0" w:color="auto"/>
                                                        <w:left w:val="none" w:sz="0" w:space="0" w:color="auto"/>
                                                        <w:bottom w:val="none" w:sz="0" w:space="0" w:color="auto"/>
                                                        <w:right w:val="none" w:sz="0" w:space="0" w:color="auto"/>
                                                      </w:divBdr>
                                                      <w:divsChild>
                                                        <w:div w:id="1182940644">
                                                          <w:marLeft w:val="0"/>
                                                          <w:marRight w:val="0"/>
                                                          <w:marTop w:val="0"/>
                                                          <w:marBottom w:val="0"/>
                                                          <w:divBdr>
                                                            <w:top w:val="none" w:sz="0" w:space="0" w:color="auto"/>
                                                            <w:left w:val="none" w:sz="0" w:space="0" w:color="auto"/>
                                                            <w:bottom w:val="none" w:sz="0" w:space="0" w:color="auto"/>
                                                            <w:right w:val="none" w:sz="0" w:space="0" w:color="auto"/>
                                                          </w:divBdr>
                                                          <w:divsChild>
                                                            <w:div w:id="1613710139">
                                                              <w:marLeft w:val="0"/>
                                                              <w:marRight w:val="0"/>
                                                              <w:marTop w:val="0"/>
                                                              <w:marBottom w:val="0"/>
                                                              <w:divBdr>
                                                                <w:top w:val="none" w:sz="0" w:space="0" w:color="auto"/>
                                                                <w:left w:val="none" w:sz="0" w:space="0" w:color="auto"/>
                                                                <w:bottom w:val="none" w:sz="0" w:space="0" w:color="auto"/>
                                                                <w:right w:val="none" w:sz="0" w:space="0" w:color="auto"/>
                                                              </w:divBdr>
                                                              <w:divsChild>
                                                                <w:div w:id="836533099">
                                                                  <w:marLeft w:val="0"/>
                                                                  <w:marRight w:val="0"/>
                                                                  <w:marTop w:val="0"/>
                                                                  <w:marBottom w:val="0"/>
                                                                  <w:divBdr>
                                                                    <w:top w:val="none" w:sz="0" w:space="0" w:color="auto"/>
                                                                    <w:left w:val="none" w:sz="0" w:space="0" w:color="auto"/>
                                                                    <w:bottom w:val="none" w:sz="0" w:space="0" w:color="auto"/>
                                                                    <w:right w:val="none" w:sz="0" w:space="0" w:color="auto"/>
                                                                  </w:divBdr>
                                                                  <w:divsChild>
                                                                    <w:div w:id="557908313">
                                                                      <w:marLeft w:val="0"/>
                                                                      <w:marRight w:val="0"/>
                                                                      <w:marTop w:val="0"/>
                                                                      <w:marBottom w:val="0"/>
                                                                      <w:divBdr>
                                                                        <w:top w:val="none" w:sz="0" w:space="0" w:color="auto"/>
                                                                        <w:left w:val="none" w:sz="0" w:space="0" w:color="auto"/>
                                                                        <w:bottom w:val="none" w:sz="0" w:space="0" w:color="auto"/>
                                                                        <w:right w:val="none" w:sz="0" w:space="0" w:color="auto"/>
                                                                      </w:divBdr>
                                                                      <w:divsChild>
                                                                        <w:div w:id="1510414652">
                                                                          <w:marLeft w:val="0"/>
                                                                          <w:marRight w:val="0"/>
                                                                          <w:marTop w:val="0"/>
                                                                          <w:marBottom w:val="0"/>
                                                                          <w:divBdr>
                                                                            <w:top w:val="none" w:sz="0" w:space="0" w:color="auto"/>
                                                                            <w:left w:val="none" w:sz="0" w:space="0" w:color="auto"/>
                                                                            <w:bottom w:val="none" w:sz="0" w:space="0" w:color="auto"/>
                                                                            <w:right w:val="none" w:sz="0" w:space="0" w:color="auto"/>
                                                                          </w:divBdr>
                                                                          <w:divsChild>
                                                                            <w:div w:id="1998536013">
                                                                              <w:marLeft w:val="0"/>
                                                                              <w:marRight w:val="120"/>
                                                                              <w:marTop w:val="0"/>
                                                                              <w:marBottom w:val="0"/>
                                                                              <w:divBdr>
                                                                                <w:top w:val="none" w:sz="0" w:space="0" w:color="auto"/>
                                                                                <w:left w:val="none" w:sz="0" w:space="0" w:color="auto"/>
                                                                                <w:bottom w:val="none" w:sz="0" w:space="0" w:color="auto"/>
                                                                                <w:right w:val="none" w:sz="0" w:space="0" w:color="auto"/>
                                                                              </w:divBdr>
                                                                            </w:div>
                                                                            <w:div w:id="1078016506">
                                                                              <w:marLeft w:val="0"/>
                                                                              <w:marRight w:val="120"/>
                                                                              <w:marTop w:val="0"/>
                                                                              <w:marBottom w:val="0"/>
                                                                              <w:divBdr>
                                                                                <w:top w:val="none" w:sz="0" w:space="0" w:color="auto"/>
                                                                                <w:left w:val="none" w:sz="0" w:space="0" w:color="auto"/>
                                                                                <w:bottom w:val="none" w:sz="0" w:space="0" w:color="auto"/>
                                                                                <w:right w:val="none" w:sz="0" w:space="0" w:color="auto"/>
                                                                              </w:divBdr>
                                                                            </w:div>
                                                                            <w:div w:id="1348293950">
                                                                              <w:marLeft w:val="0"/>
                                                                              <w:marRight w:val="120"/>
                                                                              <w:marTop w:val="0"/>
                                                                              <w:marBottom w:val="0"/>
                                                                              <w:divBdr>
                                                                                <w:top w:val="none" w:sz="0" w:space="0" w:color="auto"/>
                                                                                <w:left w:val="none" w:sz="0" w:space="0" w:color="auto"/>
                                                                                <w:bottom w:val="none" w:sz="0" w:space="0" w:color="auto"/>
                                                                                <w:right w:val="none" w:sz="0" w:space="0" w:color="auto"/>
                                                                              </w:divBdr>
                                                                            </w:div>
                                                                            <w:div w:id="154856361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18353">
                                                      <w:marLeft w:val="0"/>
                                                      <w:marRight w:val="0"/>
                                                      <w:marTop w:val="0"/>
                                                      <w:marBottom w:val="0"/>
                                                      <w:divBdr>
                                                        <w:top w:val="none" w:sz="0" w:space="0" w:color="auto"/>
                                                        <w:left w:val="none" w:sz="0" w:space="0" w:color="auto"/>
                                                        <w:bottom w:val="none" w:sz="0" w:space="0" w:color="auto"/>
                                                        <w:right w:val="none" w:sz="0" w:space="0" w:color="auto"/>
                                                      </w:divBdr>
                                                      <w:divsChild>
                                                        <w:div w:id="2122264604">
                                                          <w:marLeft w:val="0"/>
                                                          <w:marRight w:val="0"/>
                                                          <w:marTop w:val="0"/>
                                                          <w:marBottom w:val="0"/>
                                                          <w:divBdr>
                                                            <w:top w:val="none" w:sz="0" w:space="0" w:color="auto"/>
                                                            <w:left w:val="none" w:sz="0" w:space="0" w:color="auto"/>
                                                            <w:bottom w:val="none" w:sz="0" w:space="0" w:color="auto"/>
                                                            <w:right w:val="none" w:sz="0" w:space="0" w:color="auto"/>
                                                          </w:divBdr>
                                                          <w:divsChild>
                                                            <w:div w:id="477452367">
                                                              <w:marLeft w:val="0"/>
                                                              <w:marRight w:val="0"/>
                                                              <w:marTop w:val="0"/>
                                                              <w:marBottom w:val="0"/>
                                                              <w:divBdr>
                                                                <w:top w:val="none" w:sz="0" w:space="0" w:color="auto"/>
                                                                <w:left w:val="none" w:sz="0" w:space="0" w:color="auto"/>
                                                                <w:bottom w:val="none" w:sz="0" w:space="0" w:color="auto"/>
                                                                <w:right w:val="none" w:sz="0" w:space="0" w:color="auto"/>
                                                              </w:divBdr>
                                                              <w:divsChild>
                                                                <w:div w:id="1689214900">
                                                                  <w:marLeft w:val="0"/>
                                                                  <w:marRight w:val="0"/>
                                                                  <w:marTop w:val="0"/>
                                                                  <w:marBottom w:val="0"/>
                                                                  <w:divBdr>
                                                                    <w:top w:val="none" w:sz="0" w:space="0" w:color="auto"/>
                                                                    <w:left w:val="none" w:sz="0" w:space="0" w:color="auto"/>
                                                                    <w:bottom w:val="none" w:sz="0" w:space="0" w:color="auto"/>
                                                                    <w:right w:val="none" w:sz="0" w:space="0" w:color="auto"/>
                                                                  </w:divBdr>
                                                                  <w:divsChild>
                                                                    <w:div w:id="1348142883">
                                                                      <w:marLeft w:val="0"/>
                                                                      <w:marRight w:val="0"/>
                                                                      <w:marTop w:val="0"/>
                                                                      <w:marBottom w:val="0"/>
                                                                      <w:divBdr>
                                                                        <w:top w:val="none" w:sz="0" w:space="0" w:color="auto"/>
                                                                        <w:left w:val="none" w:sz="0" w:space="0" w:color="auto"/>
                                                                        <w:bottom w:val="none" w:sz="0" w:space="0" w:color="auto"/>
                                                                        <w:right w:val="none" w:sz="0" w:space="0" w:color="auto"/>
                                                                      </w:divBdr>
                                                                      <w:divsChild>
                                                                        <w:div w:id="851796467">
                                                                          <w:marLeft w:val="0"/>
                                                                          <w:marRight w:val="0"/>
                                                                          <w:marTop w:val="0"/>
                                                                          <w:marBottom w:val="0"/>
                                                                          <w:divBdr>
                                                                            <w:top w:val="none" w:sz="0" w:space="0" w:color="auto"/>
                                                                            <w:left w:val="none" w:sz="0" w:space="0" w:color="auto"/>
                                                                            <w:bottom w:val="none" w:sz="0" w:space="0" w:color="auto"/>
                                                                            <w:right w:val="none" w:sz="0" w:space="0" w:color="auto"/>
                                                                          </w:divBdr>
                                                                          <w:divsChild>
                                                                            <w:div w:id="1941644156">
                                                                              <w:marLeft w:val="0"/>
                                                                              <w:marRight w:val="120"/>
                                                                              <w:marTop w:val="0"/>
                                                                              <w:marBottom w:val="0"/>
                                                                              <w:divBdr>
                                                                                <w:top w:val="none" w:sz="0" w:space="0" w:color="auto"/>
                                                                                <w:left w:val="none" w:sz="0" w:space="0" w:color="auto"/>
                                                                                <w:bottom w:val="none" w:sz="0" w:space="0" w:color="auto"/>
                                                                                <w:right w:val="none" w:sz="0" w:space="0" w:color="auto"/>
                                                                              </w:divBdr>
                                                                            </w:div>
                                                                            <w:div w:id="1395277363">
                                                                              <w:marLeft w:val="0"/>
                                                                              <w:marRight w:val="120"/>
                                                                              <w:marTop w:val="0"/>
                                                                              <w:marBottom w:val="0"/>
                                                                              <w:divBdr>
                                                                                <w:top w:val="none" w:sz="0" w:space="0" w:color="auto"/>
                                                                                <w:left w:val="none" w:sz="0" w:space="0" w:color="auto"/>
                                                                                <w:bottom w:val="none" w:sz="0" w:space="0" w:color="auto"/>
                                                                                <w:right w:val="none" w:sz="0" w:space="0" w:color="auto"/>
                                                                              </w:divBdr>
                                                                            </w:div>
                                                                            <w:div w:id="1274945463">
                                                                              <w:marLeft w:val="0"/>
                                                                              <w:marRight w:val="120"/>
                                                                              <w:marTop w:val="0"/>
                                                                              <w:marBottom w:val="0"/>
                                                                              <w:divBdr>
                                                                                <w:top w:val="none" w:sz="0" w:space="0" w:color="auto"/>
                                                                                <w:left w:val="none" w:sz="0" w:space="0" w:color="auto"/>
                                                                                <w:bottom w:val="none" w:sz="0" w:space="0" w:color="auto"/>
                                                                                <w:right w:val="none" w:sz="0" w:space="0" w:color="auto"/>
                                                                              </w:divBdr>
                                                                            </w:div>
                                                                            <w:div w:id="11708751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5663">
                                                      <w:marLeft w:val="0"/>
                                                      <w:marRight w:val="0"/>
                                                      <w:marTop w:val="0"/>
                                                      <w:marBottom w:val="0"/>
                                                      <w:divBdr>
                                                        <w:top w:val="none" w:sz="0" w:space="0" w:color="auto"/>
                                                        <w:left w:val="none" w:sz="0" w:space="0" w:color="auto"/>
                                                        <w:bottom w:val="none" w:sz="0" w:space="0" w:color="auto"/>
                                                        <w:right w:val="none" w:sz="0" w:space="0" w:color="auto"/>
                                                      </w:divBdr>
                                                      <w:divsChild>
                                                        <w:div w:id="16857060">
                                                          <w:marLeft w:val="0"/>
                                                          <w:marRight w:val="0"/>
                                                          <w:marTop w:val="0"/>
                                                          <w:marBottom w:val="0"/>
                                                          <w:divBdr>
                                                            <w:top w:val="none" w:sz="0" w:space="0" w:color="auto"/>
                                                            <w:left w:val="none" w:sz="0" w:space="0" w:color="auto"/>
                                                            <w:bottom w:val="none" w:sz="0" w:space="0" w:color="auto"/>
                                                            <w:right w:val="none" w:sz="0" w:space="0" w:color="auto"/>
                                                          </w:divBdr>
                                                          <w:divsChild>
                                                            <w:div w:id="317267780">
                                                              <w:marLeft w:val="0"/>
                                                              <w:marRight w:val="0"/>
                                                              <w:marTop w:val="0"/>
                                                              <w:marBottom w:val="0"/>
                                                              <w:divBdr>
                                                                <w:top w:val="none" w:sz="0" w:space="0" w:color="auto"/>
                                                                <w:left w:val="none" w:sz="0" w:space="0" w:color="auto"/>
                                                                <w:bottom w:val="none" w:sz="0" w:space="0" w:color="auto"/>
                                                                <w:right w:val="none" w:sz="0" w:space="0" w:color="auto"/>
                                                              </w:divBdr>
                                                              <w:divsChild>
                                                                <w:div w:id="409932545">
                                                                  <w:marLeft w:val="0"/>
                                                                  <w:marRight w:val="0"/>
                                                                  <w:marTop w:val="0"/>
                                                                  <w:marBottom w:val="0"/>
                                                                  <w:divBdr>
                                                                    <w:top w:val="none" w:sz="0" w:space="0" w:color="auto"/>
                                                                    <w:left w:val="none" w:sz="0" w:space="0" w:color="auto"/>
                                                                    <w:bottom w:val="none" w:sz="0" w:space="0" w:color="auto"/>
                                                                    <w:right w:val="none" w:sz="0" w:space="0" w:color="auto"/>
                                                                  </w:divBdr>
                                                                  <w:divsChild>
                                                                    <w:div w:id="156653888">
                                                                      <w:marLeft w:val="0"/>
                                                                      <w:marRight w:val="0"/>
                                                                      <w:marTop w:val="0"/>
                                                                      <w:marBottom w:val="0"/>
                                                                      <w:divBdr>
                                                                        <w:top w:val="none" w:sz="0" w:space="0" w:color="auto"/>
                                                                        <w:left w:val="none" w:sz="0" w:space="0" w:color="auto"/>
                                                                        <w:bottom w:val="none" w:sz="0" w:space="0" w:color="auto"/>
                                                                        <w:right w:val="none" w:sz="0" w:space="0" w:color="auto"/>
                                                                      </w:divBdr>
                                                                      <w:divsChild>
                                                                        <w:div w:id="1723362785">
                                                                          <w:marLeft w:val="0"/>
                                                                          <w:marRight w:val="0"/>
                                                                          <w:marTop w:val="0"/>
                                                                          <w:marBottom w:val="0"/>
                                                                          <w:divBdr>
                                                                            <w:top w:val="none" w:sz="0" w:space="0" w:color="auto"/>
                                                                            <w:left w:val="none" w:sz="0" w:space="0" w:color="auto"/>
                                                                            <w:bottom w:val="none" w:sz="0" w:space="0" w:color="auto"/>
                                                                            <w:right w:val="none" w:sz="0" w:space="0" w:color="auto"/>
                                                                          </w:divBdr>
                                                                          <w:divsChild>
                                                                            <w:div w:id="2053190643">
                                                                              <w:marLeft w:val="0"/>
                                                                              <w:marRight w:val="120"/>
                                                                              <w:marTop w:val="0"/>
                                                                              <w:marBottom w:val="0"/>
                                                                              <w:divBdr>
                                                                                <w:top w:val="none" w:sz="0" w:space="0" w:color="auto"/>
                                                                                <w:left w:val="none" w:sz="0" w:space="0" w:color="auto"/>
                                                                                <w:bottom w:val="none" w:sz="0" w:space="0" w:color="auto"/>
                                                                                <w:right w:val="none" w:sz="0" w:space="0" w:color="auto"/>
                                                                              </w:divBdr>
                                                                            </w:div>
                                                                            <w:div w:id="374698200">
                                                                              <w:marLeft w:val="0"/>
                                                                              <w:marRight w:val="120"/>
                                                                              <w:marTop w:val="0"/>
                                                                              <w:marBottom w:val="0"/>
                                                                              <w:divBdr>
                                                                                <w:top w:val="none" w:sz="0" w:space="0" w:color="auto"/>
                                                                                <w:left w:val="none" w:sz="0" w:space="0" w:color="auto"/>
                                                                                <w:bottom w:val="none" w:sz="0" w:space="0" w:color="auto"/>
                                                                                <w:right w:val="none" w:sz="0" w:space="0" w:color="auto"/>
                                                                              </w:divBdr>
                                                                            </w:div>
                                                                            <w:div w:id="1100678995">
                                                                              <w:marLeft w:val="0"/>
                                                                              <w:marRight w:val="120"/>
                                                                              <w:marTop w:val="0"/>
                                                                              <w:marBottom w:val="0"/>
                                                                              <w:divBdr>
                                                                                <w:top w:val="none" w:sz="0" w:space="0" w:color="auto"/>
                                                                                <w:left w:val="none" w:sz="0" w:space="0" w:color="auto"/>
                                                                                <w:bottom w:val="none" w:sz="0" w:space="0" w:color="auto"/>
                                                                                <w:right w:val="none" w:sz="0" w:space="0" w:color="auto"/>
                                                                              </w:divBdr>
                                                                            </w:div>
                                                                            <w:div w:id="74925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440604">
                                                      <w:marLeft w:val="0"/>
                                                      <w:marRight w:val="0"/>
                                                      <w:marTop w:val="0"/>
                                                      <w:marBottom w:val="0"/>
                                                      <w:divBdr>
                                                        <w:top w:val="none" w:sz="0" w:space="0" w:color="auto"/>
                                                        <w:left w:val="none" w:sz="0" w:space="0" w:color="auto"/>
                                                        <w:bottom w:val="none" w:sz="0" w:space="0" w:color="auto"/>
                                                        <w:right w:val="none" w:sz="0" w:space="0" w:color="auto"/>
                                                      </w:divBdr>
                                                      <w:divsChild>
                                                        <w:div w:id="2006738799">
                                                          <w:marLeft w:val="0"/>
                                                          <w:marRight w:val="0"/>
                                                          <w:marTop w:val="0"/>
                                                          <w:marBottom w:val="0"/>
                                                          <w:divBdr>
                                                            <w:top w:val="none" w:sz="0" w:space="0" w:color="auto"/>
                                                            <w:left w:val="none" w:sz="0" w:space="0" w:color="auto"/>
                                                            <w:bottom w:val="none" w:sz="0" w:space="0" w:color="auto"/>
                                                            <w:right w:val="none" w:sz="0" w:space="0" w:color="auto"/>
                                                          </w:divBdr>
                                                          <w:divsChild>
                                                            <w:div w:id="1970429892">
                                                              <w:marLeft w:val="0"/>
                                                              <w:marRight w:val="0"/>
                                                              <w:marTop w:val="0"/>
                                                              <w:marBottom w:val="0"/>
                                                              <w:divBdr>
                                                                <w:top w:val="none" w:sz="0" w:space="0" w:color="auto"/>
                                                                <w:left w:val="none" w:sz="0" w:space="0" w:color="auto"/>
                                                                <w:bottom w:val="none" w:sz="0" w:space="0" w:color="auto"/>
                                                                <w:right w:val="none" w:sz="0" w:space="0" w:color="auto"/>
                                                              </w:divBdr>
                                                              <w:divsChild>
                                                                <w:div w:id="1967540182">
                                                                  <w:marLeft w:val="0"/>
                                                                  <w:marRight w:val="0"/>
                                                                  <w:marTop w:val="0"/>
                                                                  <w:marBottom w:val="0"/>
                                                                  <w:divBdr>
                                                                    <w:top w:val="none" w:sz="0" w:space="0" w:color="auto"/>
                                                                    <w:left w:val="none" w:sz="0" w:space="0" w:color="auto"/>
                                                                    <w:bottom w:val="none" w:sz="0" w:space="0" w:color="auto"/>
                                                                    <w:right w:val="none" w:sz="0" w:space="0" w:color="auto"/>
                                                                  </w:divBdr>
                                                                  <w:divsChild>
                                                                    <w:div w:id="999696470">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sChild>
                                                                            <w:div w:id="807941879">
                                                                              <w:marLeft w:val="0"/>
                                                                              <w:marRight w:val="120"/>
                                                                              <w:marTop w:val="0"/>
                                                                              <w:marBottom w:val="0"/>
                                                                              <w:divBdr>
                                                                                <w:top w:val="none" w:sz="0" w:space="0" w:color="auto"/>
                                                                                <w:left w:val="none" w:sz="0" w:space="0" w:color="auto"/>
                                                                                <w:bottom w:val="none" w:sz="0" w:space="0" w:color="auto"/>
                                                                                <w:right w:val="none" w:sz="0" w:space="0" w:color="auto"/>
                                                                              </w:divBdr>
                                                                            </w:div>
                                                                            <w:div w:id="1074088446">
                                                                              <w:marLeft w:val="0"/>
                                                                              <w:marRight w:val="120"/>
                                                                              <w:marTop w:val="0"/>
                                                                              <w:marBottom w:val="0"/>
                                                                              <w:divBdr>
                                                                                <w:top w:val="none" w:sz="0" w:space="0" w:color="auto"/>
                                                                                <w:left w:val="none" w:sz="0" w:space="0" w:color="auto"/>
                                                                                <w:bottom w:val="none" w:sz="0" w:space="0" w:color="auto"/>
                                                                                <w:right w:val="none" w:sz="0" w:space="0" w:color="auto"/>
                                                                              </w:divBdr>
                                                                            </w:div>
                                                                            <w:div w:id="902449928">
                                                                              <w:marLeft w:val="0"/>
                                                                              <w:marRight w:val="120"/>
                                                                              <w:marTop w:val="0"/>
                                                                              <w:marBottom w:val="0"/>
                                                                              <w:divBdr>
                                                                                <w:top w:val="none" w:sz="0" w:space="0" w:color="auto"/>
                                                                                <w:left w:val="none" w:sz="0" w:space="0" w:color="auto"/>
                                                                                <w:bottom w:val="none" w:sz="0" w:space="0" w:color="auto"/>
                                                                                <w:right w:val="none" w:sz="0" w:space="0" w:color="auto"/>
                                                                              </w:divBdr>
                                                                            </w:div>
                                                                            <w:div w:id="4258099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595">
                                                      <w:marLeft w:val="0"/>
                                                      <w:marRight w:val="0"/>
                                                      <w:marTop w:val="0"/>
                                                      <w:marBottom w:val="0"/>
                                                      <w:divBdr>
                                                        <w:top w:val="none" w:sz="0" w:space="0" w:color="auto"/>
                                                        <w:left w:val="none" w:sz="0" w:space="0" w:color="auto"/>
                                                        <w:bottom w:val="none" w:sz="0" w:space="0" w:color="auto"/>
                                                        <w:right w:val="none" w:sz="0" w:space="0" w:color="auto"/>
                                                      </w:divBdr>
                                                      <w:divsChild>
                                                        <w:div w:id="1042284634">
                                                          <w:marLeft w:val="0"/>
                                                          <w:marRight w:val="0"/>
                                                          <w:marTop w:val="0"/>
                                                          <w:marBottom w:val="0"/>
                                                          <w:divBdr>
                                                            <w:top w:val="none" w:sz="0" w:space="0" w:color="auto"/>
                                                            <w:left w:val="none" w:sz="0" w:space="0" w:color="auto"/>
                                                            <w:bottom w:val="none" w:sz="0" w:space="0" w:color="auto"/>
                                                            <w:right w:val="none" w:sz="0" w:space="0" w:color="auto"/>
                                                          </w:divBdr>
                                                          <w:divsChild>
                                                            <w:div w:id="625429951">
                                                              <w:marLeft w:val="0"/>
                                                              <w:marRight w:val="0"/>
                                                              <w:marTop w:val="0"/>
                                                              <w:marBottom w:val="0"/>
                                                              <w:divBdr>
                                                                <w:top w:val="none" w:sz="0" w:space="0" w:color="auto"/>
                                                                <w:left w:val="none" w:sz="0" w:space="0" w:color="auto"/>
                                                                <w:bottom w:val="none" w:sz="0" w:space="0" w:color="auto"/>
                                                                <w:right w:val="none" w:sz="0" w:space="0" w:color="auto"/>
                                                              </w:divBdr>
                                                              <w:divsChild>
                                                                <w:div w:id="453207862">
                                                                  <w:marLeft w:val="0"/>
                                                                  <w:marRight w:val="0"/>
                                                                  <w:marTop w:val="0"/>
                                                                  <w:marBottom w:val="0"/>
                                                                  <w:divBdr>
                                                                    <w:top w:val="none" w:sz="0" w:space="0" w:color="auto"/>
                                                                    <w:left w:val="none" w:sz="0" w:space="0" w:color="auto"/>
                                                                    <w:bottom w:val="none" w:sz="0" w:space="0" w:color="auto"/>
                                                                    <w:right w:val="none" w:sz="0" w:space="0" w:color="auto"/>
                                                                  </w:divBdr>
                                                                  <w:divsChild>
                                                                    <w:div w:id="1573543883">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sChild>
                                                                            <w:div w:id="1895774027">
                                                                              <w:marLeft w:val="0"/>
                                                                              <w:marRight w:val="120"/>
                                                                              <w:marTop w:val="0"/>
                                                                              <w:marBottom w:val="0"/>
                                                                              <w:divBdr>
                                                                                <w:top w:val="none" w:sz="0" w:space="0" w:color="auto"/>
                                                                                <w:left w:val="none" w:sz="0" w:space="0" w:color="auto"/>
                                                                                <w:bottom w:val="none" w:sz="0" w:space="0" w:color="auto"/>
                                                                                <w:right w:val="none" w:sz="0" w:space="0" w:color="auto"/>
                                                                              </w:divBdr>
                                                                            </w:div>
                                                                            <w:div w:id="1500148805">
                                                                              <w:marLeft w:val="0"/>
                                                                              <w:marRight w:val="120"/>
                                                                              <w:marTop w:val="0"/>
                                                                              <w:marBottom w:val="0"/>
                                                                              <w:divBdr>
                                                                                <w:top w:val="none" w:sz="0" w:space="0" w:color="auto"/>
                                                                                <w:left w:val="none" w:sz="0" w:space="0" w:color="auto"/>
                                                                                <w:bottom w:val="none" w:sz="0" w:space="0" w:color="auto"/>
                                                                                <w:right w:val="none" w:sz="0" w:space="0" w:color="auto"/>
                                                                              </w:divBdr>
                                                                            </w:div>
                                                                            <w:div w:id="813452950">
                                                                              <w:marLeft w:val="0"/>
                                                                              <w:marRight w:val="120"/>
                                                                              <w:marTop w:val="0"/>
                                                                              <w:marBottom w:val="0"/>
                                                                              <w:divBdr>
                                                                                <w:top w:val="none" w:sz="0" w:space="0" w:color="auto"/>
                                                                                <w:left w:val="none" w:sz="0" w:space="0" w:color="auto"/>
                                                                                <w:bottom w:val="none" w:sz="0" w:space="0" w:color="auto"/>
                                                                                <w:right w:val="none" w:sz="0" w:space="0" w:color="auto"/>
                                                                              </w:divBdr>
                                                                            </w:div>
                                                                            <w:div w:id="1999309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694278">
                                      <w:marLeft w:val="0"/>
                                      <w:marRight w:val="0"/>
                                      <w:marTop w:val="0"/>
                                      <w:marBottom w:val="0"/>
                                      <w:divBdr>
                                        <w:top w:val="none" w:sz="0" w:space="0" w:color="auto"/>
                                        <w:left w:val="none" w:sz="0" w:space="0" w:color="auto"/>
                                        <w:bottom w:val="none" w:sz="0" w:space="0" w:color="auto"/>
                                        <w:right w:val="none" w:sz="0" w:space="0" w:color="auto"/>
                                      </w:divBdr>
                                      <w:divsChild>
                                        <w:div w:id="1007292125">
                                          <w:marLeft w:val="0"/>
                                          <w:marRight w:val="0"/>
                                          <w:marTop w:val="0"/>
                                          <w:marBottom w:val="0"/>
                                          <w:divBdr>
                                            <w:top w:val="none" w:sz="0" w:space="0" w:color="auto"/>
                                            <w:left w:val="none" w:sz="0" w:space="0" w:color="auto"/>
                                            <w:bottom w:val="none" w:sz="0" w:space="0" w:color="auto"/>
                                            <w:right w:val="none" w:sz="0" w:space="0" w:color="auto"/>
                                          </w:divBdr>
                                          <w:divsChild>
                                            <w:div w:id="1501657502">
                                              <w:marLeft w:val="0"/>
                                              <w:marRight w:val="0"/>
                                              <w:marTop w:val="0"/>
                                              <w:marBottom w:val="0"/>
                                              <w:divBdr>
                                                <w:top w:val="none" w:sz="0" w:space="0" w:color="auto"/>
                                                <w:left w:val="none" w:sz="0" w:space="0" w:color="auto"/>
                                                <w:bottom w:val="none" w:sz="0" w:space="0" w:color="auto"/>
                                                <w:right w:val="none" w:sz="0" w:space="0" w:color="auto"/>
                                              </w:divBdr>
                                              <w:divsChild>
                                                <w:div w:id="1696349461">
                                                  <w:marLeft w:val="0"/>
                                                  <w:marRight w:val="0"/>
                                                  <w:marTop w:val="0"/>
                                                  <w:marBottom w:val="0"/>
                                                  <w:divBdr>
                                                    <w:top w:val="none" w:sz="0" w:space="0" w:color="auto"/>
                                                    <w:left w:val="none" w:sz="0" w:space="0" w:color="auto"/>
                                                    <w:bottom w:val="none" w:sz="0" w:space="0" w:color="auto"/>
                                                    <w:right w:val="none" w:sz="0" w:space="0" w:color="auto"/>
                                                  </w:divBdr>
                                                  <w:divsChild>
                                                    <w:div w:id="646981113">
                                                      <w:marLeft w:val="0"/>
                                                      <w:marRight w:val="0"/>
                                                      <w:marTop w:val="0"/>
                                                      <w:marBottom w:val="0"/>
                                                      <w:divBdr>
                                                        <w:top w:val="none" w:sz="0" w:space="0" w:color="auto"/>
                                                        <w:left w:val="none" w:sz="0" w:space="0" w:color="auto"/>
                                                        <w:bottom w:val="none" w:sz="0" w:space="0" w:color="auto"/>
                                                        <w:right w:val="none" w:sz="0" w:space="0" w:color="auto"/>
                                                      </w:divBdr>
                                                      <w:divsChild>
                                                        <w:div w:id="27068034">
                                                          <w:marLeft w:val="0"/>
                                                          <w:marRight w:val="0"/>
                                                          <w:marTop w:val="0"/>
                                                          <w:marBottom w:val="0"/>
                                                          <w:divBdr>
                                                            <w:top w:val="none" w:sz="0" w:space="0" w:color="auto"/>
                                                            <w:left w:val="none" w:sz="0" w:space="0" w:color="auto"/>
                                                            <w:bottom w:val="none" w:sz="0" w:space="0" w:color="auto"/>
                                                            <w:right w:val="none" w:sz="0" w:space="0" w:color="auto"/>
                                                          </w:divBdr>
                                                          <w:divsChild>
                                                            <w:div w:id="1940553620">
                                                              <w:marLeft w:val="0"/>
                                                              <w:marRight w:val="0"/>
                                                              <w:marTop w:val="0"/>
                                                              <w:marBottom w:val="0"/>
                                                              <w:divBdr>
                                                                <w:top w:val="none" w:sz="0" w:space="0" w:color="auto"/>
                                                                <w:left w:val="none" w:sz="0" w:space="0" w:color="auto"/>
                                                                <w:bottom w:val="none" w:sz="0" w:space="0" w:color="auto"/>
                                                                <w:right w:val="none" w:sz="0" w:space="0" w:color="auto"/>
                                                              </w:divBdr>
                                                              <w:divsChild>
                                                                <w:div w:id="322053973">
                                                                  <w:marLeft w:val="0"/>
                                                                  <w:marRight w:val="0"/>
                                                                  <w:marTop w:val="0"/>
                                                                  <w:marBottom w:val="0"/>
                                                                  <w:divBdr>
                                                                    <w:top w:val="none" w:sz="0" w:space="0" w:color="auto"/>
                                                                    <w:left w:val="none" w:sz="0" w:space="0" w:color="auto"/>
                                                                    <w:bottom w:val="none" w:sz="0" w:space="0" w:color="auto"/>
                                                                    <w:right w:val="none" w:sz="0" w:space="0" w:color="auto"/>
                                                                  </w:divBdr>
                                                                  <w:divsChild>
                                                                    <w:div w:id="972905462">
                                                                      <w:marLeft w:val="0"/>
                                                                      <w:marRight w:val="0"/>
                                                                      <w:marTop w:val="0"/>
                                                                      <w:marBottom w:val="0"/>
                                                                      <w:divBdr>
                                                                        <w:top w:val="none" w:sz="0" w:space="0" w:color="auto"/>
                                                                        <w:left w:val="none" w:sz="0" w:space="0" w:color="auto"/>
                                                                        <w:bottom w:val="none" w:sz="0" w:space="0" w:color="auto"/>
                                                                        <w:right w:val="none" w:sz="0" w:space="0" w:color="auto"/>
                                                                      </w:divBdr>
                                                                      <w:divsChild>
                                                                        <w:div w:id="140852897">
                                                                          <w:marLeft w:val="0"/>
                                                                          <w:marRight w:val="0"/>
                                                                          <w:marTop w:val="0"/>
                                                                          <w:marBottom w:val="0"/>
                                                                          <w:divBdr>
                                                                            <w:top w:val="none" w:sz="0" w:space="0" w:color="auto"/>
                                                                            <w:left w:val="none" w:sz="0" w:space="0" w:color="auto"/>
                                                                            <w:bottom w:val="none" w:sz="0" w:space="0" w:color="auto"/>
                                                                            <w:right w:val="none" w:sz="0" w:space="0" w:color="auto"/>
                                                                          </w:divBdr>
                                                                          <w:divsChild>
                                                                            <w:div w:id="1612014242">
                                                                              <w:marLeft w:val="0"/>
                                                                              <w:marRight w:val="120"/>
                                                                              <w:marTop w:val="0"/>
                                                                              <w:marBottom w:val="0"/>
                                                                              <w:divBdr>
                                                                                <w:top w:val="none" w:sz="0" w:space="0" w:color="auto"/>
                                                                                <w:left w:val="none" w:sz="0" w:space="0" w:color="auto"/>
                                                                                <w:bottom w:val="none" w:sz="0" w:space="0" w:color="auto"/>
                                                                                <w:right w:val="none" w:sz="0" w:space="0" w:color="auto"/>
                                                                              </w:divBdr>
                                                                            </w:div>
                                                                            <w:div w:id="92557268">
                                                                              <w:marLeft w:val="0"/>
                                                                              <w:marRight w:val="120"/>
                                                                              <w:marTop w:val="0"/>
                                                                              <w:marBottom w:val="0"/>
                                                                              <w:divBdr>
                                                                                <w:top w:val="none" w:sz="0" w:space="0" w:color="auto"/>
                                                                                <w:left w:val="none" w:sz="0" w:space="0" w:color="auto"/>
                                                                                <w:bottom w:val="none" w:sz="0" w:space="0" w:color="auto"/>
                                                                                <w:right w:val="none" w:sz="0" w:space="0" w:color="auto"/>
                                                                              </w:divBdr>
                                                                            </w:div>
                                                                            <w:div w:id="681274343">
                                                                              <w:marLeft w:val="0"/>
                                                                              <w:marRight w:val="120"/>
                                                                              <w:marTop w:val="0"/>
                                                                              <w:marBottom w:val="0"/>
                                                                              <w:divBdr>
                                                                                <w:top w:val="none" w:sz="0" w:space="0" w:color="auto"/>
                                                                                <w:left w:val="none" w:sz="0" w:space="0" w:color="auto"/>
                                                                                <w:bottom w:val="none" w:sz="0" w:space="0" w:color="auto"/>
                                                                                <w:right w:val="none" w:sz="0" w:space="0" w:color="auto"/>
                                                                              </w:divBdr>
                                                                            </w:div>
                                                                            <w:div w:id="6887214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90772">
                                                      <w:marLeft w:val="0"/>
                                                      <w:marRight w:val="0"/>
                                                      <w:marTop w:val="0"/>
                                                      <w:marBottom w:val="0"/>
                                                      <w:divBdr>
                                                        <w:top w:val="none" w:sz="0" w:space="0" w:color="auto"/>
                                                        <w:left w:val="none" w:sz="0" w:space="0" w:color="auto"/>
                                                        <w:bottom w:val="none" w:sz="0" w:space="0" w:color="auto"/>
                                                        <w:right w:val="none" w:sz="0" w:space="0" w:color="auto"/>
                                                      </w:divBdr>
                                                      <w:divsChild>
                                                        <w:div w:id="789519865">
                                                          <w:marLeft w:val="0"/>
                                                          <w:marRight w:val="0"/>
                                                          <w:marTop w:val="0"/>
                                                          <w:marBottom w:val="0"/>
                                                          <w:divBdr>
                                                            <w:top w:val="none" w:sz="0" w:space="0" w:color="auto"/>
                                                            <w:left w:val="none" w:sz="0" w:space="0" w:color="auto"/>
                                                            <w:bottom w:val="none" w:sz="0" w:space="0" w:color="auto"/>
                                                            <w:right w:val="none" w:sz="0" w:space="0" w:color="auto"/>
                                                          </w:divBdr>
                                                          <w:divsChild>
                                                            <w:div w:id="1001808837">
                                                              <w:marLeft w:val="0"/>
                                                              <w:marRight w:val="0"/>
                                                              <w:marTop w:val="0"/>
                                                              <w:marBottom w:val="0"/>
                                                              <w:divBdr>
                                                                <w:top w:val="none" w:sz="0" w:space="0" w:color="auto"/>
                                                                <w:left w:val="none" w:sz="0" w:space="0" w:color="auto"/>
                                                                <w:bottom w:val="none" w:sz="0" w:space="0" w:color="auto"/>
                                                                <w:right w:val="none" w:sz="0" w:space="0" w:color="auto"/>
                                                              </w:divBdr>
                                                              <w:divsChild>
                                                                <w:div w:id="405342574">
                                                                  <w:marLeft w:val="0"/>
                                                                  <w:marRight w:val="0"/>
                                                                  <w:marTop w:val="0"/>
                                                                  <w:marBottom w:val="0"/>
                                                                  <w:divBdr>
                                                                    <w:top w:val="none" w:sz="0" w:space="0" w:color="auto"/>
                                                                    <w:left w:val="none" w:sz="0" w:space="0" w:color="auto"/>
                                                                    <w:bottom w:val="none" w:sz="0" w:space="0" w:color="auto"/>
                                                                    <w:right w:val="none" w:sz="0" w:space="0" w:color="auto"/>
                                                                  </w:divBdr>
                                                                  <w:divsChild>
                                                                    <w:div w:id="1509054037">
                                                                      <w:marLeft w:val="0"/>
                                                                      <w:marRight w:val="0"/>
                                                                      <w:marTop w:val="0"/>
                                                                      <w:marBottom w:val="0"/>
                                                                      <w:divBdr>
                                                                        <w:top w:val="none" w:sz="0" w:space="0" w:color="auto"/>
                                                                        <w:left w:val="none" w:sz="0" w:space="0" w:color="auto"/>
                                                                        <w:bottom w:val="none" w:sz="0" w:space="0" w:color="auto"/>
                                                                        <w:right w:val="none" w:sz="0" w:space="0" w:color="auto"/>
                                                                      </w:divBdr>
                                                                      <w:divsChild>
                                                                        <w:div w:id="544945235">
                                                                          <w:marLeft w:val="0"/>
                                                                          <w:marRight w:val="0"/>
                                                                          <w:marTop w:val="0"/>
                                                                          <w:marBottom w:val="0"/>
                                                                          <w:divBdr>
                                                                            <w:top w:val="none" w:sz="0" w:space="0" w:color="auto"/>
                                                                            <w:left w:val="none" w:sz="0" w:space="0" w:color="auto"/>
                                                                            <w:bottom w:val="none" w:sz="0" w:space="0" w:color="auto"/>
                                                                            <w:right w:val="none" w:sz="0" w:space="0" w:color="auto"/>
                                                                          </w:divBdr>
                                                                          <w:divsChild>
                                                                            <w:div w:id="1295912436">
                                                                              <w:marLeft w:val="0"/>
                                                                              <w:marRight w:val="120"/>
                                                                              <w:marTop w:val="0"/>
                                                                              <w:marBottom w:val="0"/>
                                                                              <w:divBdr>
                                                                                <w:top w:val="none" w:sz="0" w:space="0" w:color="auto"/>
                                                                                <w:left w:val="none" w:sz="0" w:space="0" w:color="auto"/>
                                                                                <w:bottom w:val="none" w:sz="0" w:space="0" w:color="auto"/>
                                                                                <w:right w:val="none" w:sz="0" w:space="0" w:color="auto"/>
                                                                              </w:divBdr>
                                                                            </w:div>
                                                                            <w:div w:id="1276475129">
                                                                              <w:marLeft w:val="0"/>
                                                                              <w:marRight w:val="120"/>
                                                                              <w:marTop w:val="0"/>
                                                                              <w:marBottom w:val="0"/>
                                                                              <w:divBdr>
                                                                                <w:top w:val="none" w:sz="0" w:space="0" w:color="auto"/>
                                                                                <w:left w:val="none" w:sz="0" w:space="0" w:color="auto"/>
                                                                                <w:bottom w:val="none" w:sz="0" w:space="0" w:color="auto"/>
                                                                                <w:right w:val="none" w:sz="0" w:space="0" w:color="auto"/>
                                                                              </w:divBdr>
                                                                            </w:div>
                                                                            <w:div w:id="1603493095">
                                                                              <w:marLeft w:val="0"/>
                                                                              <w:marRight w:val="120"/>
                                                                              <w:marTop w:val="0"/>
                                                                              <w:marBottom w:val="0"/>
                                                                              <w:divBdr>
                                                                                <w:top w:val="none" w:sz="0" w:space="0" w:color="auto"/>
                                                                                <w:left w:val="none" w:sz="0" w:space="0" w:color="auto"/>
                                                                                <w:bottom w:val="none" w:sz="0" w:space="0" w:color="auto"/>
                                                                                <w:right w:val="none" w:sz="0" w:space="0" w:color="auto"/>
                                                                              </w:divBdr>
                                                                            </w:div>
                                                                            <w:div w:id="6821284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40128">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920335426">
                                                              <w:marLeft w:val="0"/>
                                                              <w:marRight w:val="0"/>
                                                              <w:marTop w:val="0"/>
                                                              <w:marBottom w:val="0"/>
                                                              <w:divBdr>
                                                                <w:top w:val="none" w:sz="0" w:space="0" w:color="auto"/>
                                                                <w:left w:val="none" w:sz="0" w:space="0" w:color="auto"/>
                                                                <w:bottom w:val="none" w:sz="0" w:space="0" w:color="auto"/>
                                                                <w:right w:val="none" w:sz="0" w:space="0" w:color="auto"/>
                                                              </w:divBdr>
                                                              <w:divsChild>
                                                                <w:div w:id="657227019">
                                                                  <w:marLeft w:val="0"/>
                                                                  <w:marRight w:val="0"/>
                                                                  <w:marTop w:val="0"/>
                                                                  <w:marBottom w:val="0"/>
                                                                  <w:divBdr>
                                                                    <w:top w:val="none" w:sz="0" w:space="0" w:color="auto"/>
                                                                    <w:left w:val="none" w:sz="0" w:space="0" w:color="auto"/>
                                                                    <w:bottom w:val="none" w:sz="0" w:space="0" w:color="auto"/>
                                                                    <w:right w:val="none" w:sz="0" w:space="0" w:color="auto"/>
                                                                  </w:divBdr>
                                                                  <w:divsChild>
                                                                    <w:div w:id="309018049">
                                                                      <w:marLeft w:val="0"/>
                                                                      <w:marRight w:val="0"/>
                                                                      <w:marTop w:val="0"/>
                                                                      <w:marBottom w:val="0"/>
                                                                      <w:divBdr>
                                                                        <w:top w:val="none" w:sz="0" w:space="0" w:color="auto"/>
                                                                        <w:left w:val="none" w:sz="0" w:space="0" w:color="auto"/>
                                                                        <w:bottom w:val="none" w:sz="0" w:space="0" w:color="auto"/>
                                                                        <w:right w:val="none" w:sz="0" w:space="0" w:color="auto"/>
                                                                      </w:divBdr>
                                                                      <w:divsChild>
                                                                        <w:div w:id="690299169">
                                                                          <w:marLeft w:val="0"/>
                                                                          <w:marRight w:val="0"/>
                                                                          <w:marTop w:val="0"/>
                                                                          <w:marBottom w:val="0"/>
                                                                          <w:divBdr>
                                                                            <w:top w:val="none" w:sz="0" w:space="0" w:color="auto"/>
                                                                            <w:left w:val="none" w:sz="0" w:space="0" w:color="auto"/>
                                                                            <w:bottom w:val="none" w:sz="0" w:space="0" w:color="auto"/>
                                                                            <w:right w:val="none" w:sz="0" w:space="0" w:color="auto"/>
                                                                          </w:divBdr>
                                                                          <w:divsChild>
                                                                            <w:div w:id="346641612">
                                                                              <w:marLeft w:val="0"/>
                                                                              <w:marRight w:val="120"/>
                                                                              <w:marTop w:val="0"/>
                                                                              <w:marBottom w:val="0"/>
                                                                              <w:divBdr>
                                                                                <w:top w:val="none" w:sz="0" w:space="0" w:color="auto"/>
                                                                                <w:left w:val="none" w:sz="0" w:space="0" w:color="auto"/>
                                                                                <w:bottom w:val="none" w:sz="0" w:space="0" w:color="auto"/>
                                                                                <w:right w:val="none" w:sz="0" w:space="0" w:color="auto"/>
                                                                              </w:divBdr>
                                                                            </w:div>
                                                                            <w:div w:id="847402085">
                                                                              <w:marLeft w:val="0"/>
                                                                              <w:marRight w:val="120"/>
                                                                              <w:marTop w:val="0"/>
                                                                              <w:marBottom w:val="0"/>
                                                                              <w:divBdr>
                                                                                <w:top w:val="none" w:sz="0" w:space="0" w:color="auto"/>
                                                                                <w:left w:val="none" w:sz="0" w:space="0" w:color="auto"/>
                                                                                <w:bottom w:val="none" w:sz="0" w:space="0" w:color="auto"/>
                                                                                <w:right w:val="none" w:sz="0" w:space="0" w:color="auto"/>
                                                                              </w:divBdr>
                                                                            </w:div>
                                                                            <w:div w:id="935215461">
                                                                              <w:marLeft w:val="0"/>
                                                                              <w:marRight w:val="120"/>
                                                                              <w:marTop w:val="0"/>
                                                                              <w:marBottom w:val="0"/>
                                                                              <w:divBdr>
                                                                                <w:top w:val="none" w:sz="0" w:space="0" w:color="auto"/>
                                                                                <w:left w:val="none" w:sz="0" w:space="0" w:color="auto"/>
                                                                                <w:bottom w:val="none" w:sz="0" w:space="0" w:color="auto"/>
                                                                                <w:right w:val="none" w:sz="0" w:space="0" w:color="auto"/>
                                                                              </w:divBdr>
                                                                            </w:div>
                                                                            <w:div w:id="16169049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287495">
                                      <w:marLeft w:val="0"/>
                                      <w:marRight w:val="0"/>
                                      <w:marTop w:val="0"/>
                                      <w:marBottom w:val="0"/>
                                      <w:divBdr>
                                        <w:top w:val="none" w:sz="0" w:space="0" w:color="auto"/>
                                        <w:left w:val="none" w:sz="0" w:space="0" w:color="auto"/>
                                        <w:bottom w:val="none" w:sz="0" w:space="0" w:color="auto"/>
                                        <w:right w:val="none" w:sz="0" w:space="0" w:color="auto"/>
                                      </w:divBdr>
                                      <w:divsChild>
                                        <w:div w:id="402720964">
                                          <w:marLeft w:val="0"/>
                                          <w:marRight w:val="0"/>
                                          <w:marTop w:val="0"/>
                                          <w:marBottom w:val="0"/>
                                          <w:divBdr>
                                            <w:top w:val="none" w:sz="0" w:space="0" w:color="auto"/>
                                            <w:left w:val="none" w:sz="0" w:space="0" w:color="auto"/>
                                            <w:bottom w:val="none" w:sz="0" w:space="0" w:color="auto"/>
                                            <w:right w:val="none" w:sz="0" w:space="0" w:color="auto"/>
                                          </w:divBdr>
                                          <w:divsChild>
                                            <w:div w:id="690297094">
                                              <w:marLeft w:val="0"/>
                                              <w:marRight w:val="0"/>
                                              <w:marTop w:val="0"/>
                                              <w:marBottom w:val="0"/>
                                              <w:divBdr>
                                                <w:top w:val="none" w:sz="0" w:space="0" w:color="auto"/>
                                                <w:left w:val="none" w:sz="0" w:space="0" w:color="auto"/>
                                                <w:bottom w:val="none" w:sz="0" w:space="0" w:color="auto"/>
                                                <w:right w:val="none" w:sz="0" w:space="0" w:color="auto"/>
                                              </w:divBdr>
                                              <w:divsChild>
                                                <w:div w:id="1812333089">
                                                  <w:marLeft w:val="0"/>
                                                  <w:marRight w:val="0"/>
                                                  <w:marTop w:val="0"/>
                                                  <w:marBottom w:val="0"/>
                                                  <w:divBdr>
                                                    <w:top w:val="none" w:sz="0" w:space="0" w:color="auto"/>
                                                    <w:left w:val="none" w:sz="0" w:space="0" w:color="auto"/>
                                                    <w:bottom w:val="none" w:sz="0" w:space="0" w:color="auto"/>
                                                    <w:right w:val="none" w:sz="0" w:space="0" w:color="auto"/>
                                                  </w:divBdr>
                                                  <w:divsChild>
                                                    <w:div w:id="889145649">
                                                      <w:marLeft w:val="0"/>
                                                      <w:marRight w:val="0"/>
                                                      <w:marTop w:val="0"/>
                                                      <w:marBottom w:val="0"/>
                                                      <w:divBdr>
                                                        <w:top w:val="none" w:sz="0" w:space="0" w:color="auto"/>
                                                        <w:left w:val="none" w:sz="0" w:space="0" w:color="auto"/>
                                                        <w:bottom w:val="none" w:sz="0" w:space="0" w:color="auto"/>
                                                        <w:right w:val="none" w:sz="0" w:space="0" w:color="auto"/>
                                                      </w:divBdr>
                                                      <w:divsChild>
                                                        <w:div w:id="710344962">
                                                          <w:marLeft w:val="0"/>
                                                          <w:marRight w:val="0"/>
                                                          <w:marTop w:val="0"/>
                                                          <w:marBottom w:val="0"/>
                                                          <w:divBdr>
                                                            <w:top w:val="none" w:sz="0" w:space="0" w:color="auto"/>
                                                            <w:left w:val="none" w:sz="0" w:space="0" w:color="auto"/>
                                                            <w:bottom w:val="none" w:sz="0" w:space="0" w:color="auto"/>
                                                            <w:right w:val="none" w:sz="0" w:space="0" w:color="auto"/>
                                                          </w:divBdr>
                                                          <w:divsChild>
                                                            <w:div w:id="246428440">
                                                              <w:marLeft w:val="0"/>
                                                              <w:marRight w:val="0"/>
                                                              <w:marTop w:val="0"/>
                                                              <w:marBottom w:val="0"/>
                                                              <w:divBdr>
                                                                <w:top w:val="none" w:sz="0" w:space="0" w:color="auto"/>
                                                                <w:left w:val="none" w:sz="0" w:space="0" w:color="auto"/>
                                                                <w:bottom w:val="none" w:sz="0" w:space="0" w:color="auto"/>
                                                                <w:right w:val="none" w:sz="0" w:space="0" w:color="auto"/>
                                                              </w:divBdr>
                                                              <w:divsChild>
                                                                <w:div w:id="625695390">
                                                                  <w:marLeft w:val="0"/>
                                                                  <w:marRight w:val="0"/>
                                                                  <w:marTop w:val="0"/>
                                                                  <w:marBottom w:val="0"/>
                                                                  <w:divBdr>
                                                                    <w:top w:val="none" w:sz="0" w:space="0" w:color="auto"/>
                                                                    <w:left w:val="none" w:sz="0" w:space="0" w:color="auto"/>
                                                                    <w:bottom w:val="none" w:sz="0" w:space="0" w:color="auto"/>
                                                                    <w:right w:val="none" w:sz="0" w:space="0" w:color="auto"/>
                                                                  </w:divBdr>
                                                                  <w:divsChild>
                                                                    <w:div w:id="1473864949">
                                                                      <w:marLeft w:val="0"/>
                                                                      <w:marRight w:val="0"/>
                                                                      <w:marTop w:val="0"/>
                                                                      <w:marBottom w:val="0"/>
                                                                      <w:divBdr>
                                                                        <w:top w:val="none" w:sz="0" w:space="0" w:color="auto"/>
                                                                        <w:left w:val="none" w:sz="0" w:space="0" w:color="auto"/>
                                                                        <w:bottom w:val="none" w:sz="0" w:space="0" w:color="auto"/>
                                                                        <w:right w:val="none" w:sz="0" w:space="0" w:color="auto"/>
                                                                      </w:divBdr>
                                                                      <w:divsChild>
                                                                        <w:div w:id="1106541662">
                                                                          <w:marLeft w:val="0"/>
                                                                          <w:marRight w:val="0"/>
                                                                          <w:marTop w:val="0"/>
                                                                          <w:marBottom w:val="0"/>
                                                                          <w:divBdr>
                                                                            <w:top w:val="none" w:sz="0" w:space="0" w:color="auto"/>
                                                                            <w:left w:val="none" w:sz="0" w:space="0" w:color="auto"/>
                                                                            <w:bottom w:val="none" w:sz="0" w:space="0" w:color="auto"/>
                                                                            <w:right w:val="none" w:sz="0" w:space="0" w:color="auto"/>
                                                                          </w:divBdr>
                                                                          <w:divsChild>
                                                                            <w:div w:id="2084639957">
                                                                              <w:marLeft w:val="0"/>
                                                                              <w:marRight w:val="120"/>
                                                                              <w:marTop w:val="0"/>
                                                                              <w:marBottom w:val="0"/>
                                                                              <w:divBdr>
                                                                                <w:top w:val="none" w:sz="0" w:space="0" w:color="auto"/>
                                                                                <w:left w:val="none" w:sz="0" w:space="0" w:color="auto"/>
                                                                                <w:bottom w:val="none" w:sz="0" w:space="0" w:color="auto"/>
                                                                                <w:right w:val="none" w:sz="0" w:space="0" w:color="auto"/>
                                                                              </w:divBdr>
                                                                            </w:div>
                                                                            <w:div w:id="800270855">
                                                                              <w:marLeft w:val="0"/>
                                                                              <w:marRight w:val="120"/>
                                                                              <w:marTop w:val="0"/>
                                                                              <w:marBottom w:val="0"/>
                                                                              <w:divBdr>
                                                                                <w:top w:val="none" w:sz="0" w:space="0" w:color="auto"/>
                                                                                <w:left w:val="none" w:sz="0" w:space="0" w:color="auto"/>
                                                                                <w:bottom w:val="none" w:sz="0" w:space="0" w:color="auto"/>
                                                                                <w:right w:val="none" w:sz="0" w:space="0" w:color="auto"/>
                                                                              </w:divBdr>
                                                                            </w:div>
                                                                            <w:div w:id="1614822029">
                                                                              <w:marLeft w:val="0"/>
                                                                              <w:marRight w:val="120"/>
                                                                              <w:marTop w:val="0"/>
                                                                              <w:marBottom w:val="0"/>
                                                                              <w:divBdr>
                                                                                <w:top w:val="none" w:sz="0" w:space="0" w:color="auto"/>
                                                                                <w:left w:val="none" w:sz="0" w:space="0" w:color="auto"/>
                                                                                <w:bottom w:val="none" w:sz="0" w:space="0" w:color="auto"/>
                                                                                <w:right w:val="none" w:sz="0" w:space="0" w:color="auto"/>
                                                                              </w:divBdr>
                                                                            </w:div>
                                                                            <w:div w:id="13986273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356361">
                                                      <w:marLeft w:val="0"/>
                                                      <w:marRight w:val="0"/>
                                                      <w:marTop w:val="0"/>
                                                      <w:marBottom w:val="0"/>
                                                      <w:divBdr>
                                                        <w:top w:val="none" w:sz="0" w:space="0" w:color="auto"/>
                                                        <w:left w:val="none" w:sz="0" w:space="0" w:color="auto"/>
                                                        <w:bottom w:val="none" w:sz="0" w:space="0" w:color="auto"/>
                                                        <w:right w:val="none" w:sz="0" w:space="0" w:color="auto"/>
                                                      </w:divBdr>
                                                      <w:divsChild>
                                                        <w:div w:id="662007922">
                                                          <w:marLeft w:val="0"/>
                                                          <w:marRight w:val="0"/>
                                                          <w:marTop w:val="0"/>
                                                          <w:marBottom w:val="0"/>
                                                          <w:divBdr>
                                                            <w:top w:val="none" w:sz="0" w:space="0" w:color="auto"/>
                                                            <w:left w:val="none" w:sz="0" w:space="0" w:color="auto"/>
                                                            <w:bottom w:val="none" w:sz="0" w:space="0" w:color="auto"/>
                                                            <w:right w:val="none" w:sz="0" w:space="0" w:color="auto"/>
                                                          </w:divBdr>
                                                          <w:divsChild>
                                                            <w:div w:id="1428891211">
                                                              <w:marLeft w:val="0"/>
                                                              <w:marRight w:val="0"/>
                                                              <w:marTop w:val="0"/>
                                                              <w:marBottom w:val="0"/>
                                                              <w:divBdr>
                                                                <w:top w:val="none" w:sz="0" w:space="0" w:color="auto"/>
                                                                <w:left w:val="none" w:sz="0" w:space="0" w:color="auto"/>
                                                                <w:bottom w:val="none" w:sz="0" w:space="0" w:color="auto"/>
                                                                <w:right w:val="none" w:sz="0" w:space="0" w:color="auto"/>
                                                              </w:divBdr>
                                                              <w:divsChild>
                                                                <w:div w:id="2121992461">
                                                                  <w:marLeft w:val="0"/>
                                                                  <w:marRight w:val="0"/>
                                                                  <w:marTop w:val="0"/>
                                                                  <w:marBottom w:val="0"/>
                                                                  <w:divBdr>
                                                                    <w:top w:val="none" w:sz="0" w:space="0" w:color="auto"/>
                                                                    <w:left w:val="none" w:sz="0" w:space="0" w:color="auto"/>
                                                                    <w:bottom w:val="none" w:sz="0" w:space="0" w:color="auto"/>
                                                                    <w:right w:val="none" w:sz="0" w:space="0" w:color="auto"/>
                                                                  </w:divBdr>
                                                                  <w:divsChild>
                                                                    <w:div w:id="1021780801">
                                                                      <w:marLeft w:val="0"/>
                                                                      <w:marRight w:val="0"/>
                                                                      <w:marTop w:val="0"/>
                                                                      <w:marBottom w:val="0"/>
                                                                      <w:divBdr>
                                                                        <w:top w:val="none" w:sz="0" w:space="0" w:color="auto"/>
                                                                        <w:left w:val="none" w:sz="0" w:space="0" w:color="auto"/>
                                                                        <w:bottom w:val="none" w:sz="0" w:space="0" w:color="auto"/>
                                                                        <w:right w:val="none" w:sz="0" w:space="0" w:color="auto"/>
                                                                      </w:divBdr>
                                                                      <w:divsChild>
                                                                        <w:div w:id="1588231198">
                                                                          <w:marLeft w:val="0"/>
                                                                          <w:marRight w:val="0"/>
                                                                          <w:marTop w:val="0"/>
                                                                          <w:marBottom w:val="0"/>
                                                                          <w:divBdr>
                                                                            <w:top w:val="none" w:sz="0" w:space="0" w:color="auto"/>
                                                                            <w:left w:val="none" w:sz="0" w:space="0" w:color="auto"/>
                                                                            <w:bottom w:val="none" w:sz="0" w:space="0" w:color="auto"/>
                                                                            <w:right w:val="none" w:sz="0" w:space="0" w:color="auto"/>
                                                                          </w:divBdr>
                                                                          <w:divsChild>
                                                                            <w:div w:id="2095348130">
                                                                              <w:marLeft w:val="0"/>
                                                                              <w:marRight w:val="120"/>
                                                                              <w:marTop w:val="0"/>
                                                                              <w:marBottom w:val="0"/>
                                                                              <w:divBdr>
                                                                                <w:top w:val="none" w:sz="0" w:space="0" w:color="auto"/>
                                                                                <w:left w:val="none" w:sz="0" w:space="0" w:color="auto"/>
                                                                                <w:bottom w:val="none" w:sz="0" w:space="0" w:color="auto"/>
                                                                                <w:right w:val="none" w:sz="0" w:space="0" w:color="auto"/>
                                                                              </w:divBdr>
                                                                            </w:div>
                                                                            <w:div w:id="1926188659">
                                                                              <w:marLeft w:val="0"/>
                                                                              <w:marRight w:val="120"/>
                                                                              <w:marTop w:val="0"/>
                                                                              <w:marBottom w:val="0"/>
                                                                              <w:divBdr>
                                                                                <w:top w:val="none" w:sz="0" w:space="0" w:color="auto"/>
                                                                                <w:left w:val="none" w:sz="0" w:space="0" w:color="auto"/>
                                                                                <w:bottom w:val="none" w:sz="0" w:space="0" w:color="auto"/>
                                                                                <w:right w:val="none" w:sz="0" w:space="0" w:color="auto"/>
                                                                              </w:divBdr>
                                                                            </w:div>
                                                                            <w:div w:id="774133945">
                                                                              <w:marLeft w:val="0"/>
                                                                              <w:marRight w:val="120"/>
                                                                              <w:marTop w:val="0"/>
                                                                              <w:marBottom w:val="0"/>
                                                                              <w:divBdr>
                                                                                <w:top w:val="none" w:sz="0" w:space="0" w:color="auto"/>
                                                                                <w:left w:val="none" w:sz="0" w:space="0" w:color="auto"/>
                                                                                <w:bottom w:val="none" w:sz="0" w:space="0" w:color="auto"/>
                                                                                <w:right w:val="none" w:sz="0" w:space="0" w:color="auto"/>
                                                                              </w:divBdr>
                                                                            </w:div>
                                                                            <w:div w:id="13578551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81418">
                                                      <w:marLeft w:val="0"/>
                                                      <w:marRight w:val="0"/>
                                                      <w:marTop w:val="0"/>
                                                      <w:marBottom w:val="0"/>
                                                      <w:divBdr>
                                                        <w:top w:val="none" w:sz="0" w:space="0" w:color="auto"/>
                                                        <w:left w:val="none" w:sz="0" w:space="0" w:color="auto"/>
                                                        <w:bottom w:val="none" w:sz="0" w:space="0" w:color="auto"/>
                                                        <w:right w:val="none" w:sz="0" w:space="0" w:color="auto"/>
                                                      </w:divBdr>
                                                      <w:divsChild>
                                                        <w:div w:id="1710108256">
                                                          <w:marLeft w:val="0"/>
                                                          <w:marRight w:val="0"/>
                                                          <w:marTop w:val="0"/>
                                                          <w:marBottom w:val="0"/>
                                                          <w:divBdr>
                                                            <w:top w:val="none" w:sz="0" w:space="0" w:color="auto"/>
                                                            <w:left w:val="none" w:sz="0" w:space="0" w:color="auto"/>
                                                            <w:bottom w:val="none" w:sz="0" w:space="0" w:color="auto"/>
                                                            <w:right w:val="none" w:sz="0" w:space="0" w:color="auto"/>
                                                          </w:divBdr>
                                                          <w:divsChild>
                                                            <w:div w:id="53704942">
                                                              <w:marLeft w:val="0"/>
                                                              <w:marRight w:val="0"/>
                                                              <w:marTop w:val="0"/>
                                                              <w:marBottom w:val="0"/>
                                                              <w:divBdr>
                                                                <w:top w:val="none" w:sz="0" w:space="0" w:color="auto"/>
                                                                <w:left w:val="none" w:sz="0" w:space="0" w:color="auto"/>
                                                                <w:bottom w:val="none" w:sz="0" w:space="0" w:color="auto"/>
                                                                <w:right w:val="none" w:sz="0" w:space="0" w:color="auto"/>
                                                              </w:divBdr>
                                                              <w:divsChild>
                                                                <w:div w:id="949901021">
                                                                  <w:marLeft w:val="0"/>
                                                                  <w:marRight w:val="0"/>
                                                                  <w:marTop w:val="0"/>
                                                                  <w:marBottom w:val="0"/>
                                                                  <w:divBdr>
                                                                    <w:top w:val="none" w:sz="0" w:space="0" w:color="auto"/>
                                                                    <w:left w:val="none" w:sz="0" w:space="0" w:color="auto"/>
                                                                    <w:bottom w:val="none" w:sz="0" w:space="0" w:color="auto"/>
                                                                    <w:right w:val="none" w:sz="0" w:space="0" w:color="auto"/>
                                                                  </w:divBdr>
                                                                  <w:divsChild>
                                                                    <w:div w:id="1843658810">
                                                                      <w:marLeft w:val="0"/>
                                                                      <w:marRight w:val="0"/>
                                                                      <w:marTop w:val="0"/>
                                                                      <w:marBottom w:val="0"/>
                                                                      <w:divBdr>
                                                                        <w:top w:val="none" w:sz="0" w:space="0" w:color="auto"/>
                                                                        <w:left w:val="none" w:sz="0" w:space="0" w:color="auto"/>
                                                                        <w:bottom w:val="none" w:sz="0" w:space="0" w:color="auto"/>
                                                                        <w:right w:val="none" w:sz="0" w:space="0" w:color="auto"/>
                                                                      </w:divBdr>
                                                                      <w:divsChild>
                                                                        <w:div w:id="642349518">
                                                                          <w:marLeft w:val="0"/>
                                                                          <w:marRight w:val="0"/>
                                                                          <w:marTop w:val="0"/>
                                                                          <w:marBottom w:val="0"/>
                                                                          <w:divBdr>
                                                                            <w:top w:val="none" w:sz="0" w:space="0" w:color="auto"/>
                                                                            <w:left w:val="none" w:sz="0" w:space="0" w:color="auto"/>
                                                                            <w:bottom w:val="none" w:sz="0" w:space="0" w:color="auto"/>
                                                                            <w:right w:val="none" w:sz="0" w:space="0" w:color="auto"/>
                                                                          </w:divBdr>
                                                                          <w:divsChild>
                                                                            <w:div w:id="818809520">
                                                                              <w:marLeft w:val="0"/>
                                                                              <w:marRight w:val="120"/>
                                                                              <w:marTop w:val="0"/>
                                                                              <w:marBottom w:val="0"/>
                                                                              <w:divBdr>
                                                                                <w:top w:val="none" w:sz="0" w:space="0" w:color="auto"/>
                                                                                <w:left w:val="none" w:sz="0" w:space="0" w:color="auto"/>
                                                                                <w:bottom w:val="none" w:sz="0" w:space="0" w:color="auto"/>
                                                                                <w:right w:val="none" w:sz="0" w:space="0" w:color="auto"/>
                                                                              </w:divBdr>
                                                                            </w:div>
                                                                            <w:div w:id="489954263">
                                                                              <w:marLeft w:val="0"/>
                                                                              <w:marRight w:val="120"/>
                                                                              <w:marTop w:val="0"/>
                                                                              <w:marBottom w:val="0"/>
                                                                              <w:divBdr>
                                                                                <w:top w:val="none" w:sz="0" w:space="0" w:color="auto"/>
                                                                                <w:left w:val="none" w:sz="0" w:space="0" w:color="auto"/>
                                                                                <w:bottom w:val="none" w:sz="0" w:space="0" w:color="auto"/>
                                                                                <w:right w:val="none" w:sz="0" w:space="0" w:color="auto"/>
                                                                              </w:divBdr>
                                                                            </w:div>
                                                                            <w:div w:id="597561595">
                                                                              <w:marLeft w:val="0"/>
                                                                              <w:marRight w:val="120"/>
                                                                              <w:marTop w:val="0"/>
                                                                              <w:marBottom w:val="0"/>
                                                                              <w:divBdr>
                                                                                <w:top w:val="none" w:sz="0" w:space="0" w:color="auto"/>
                                                                                <w:left w:val="none" w:sz="0" w:space="0" w:color="auto"/>
                                                                                <w:bottom w:val="none" w:sz="0" w:space="0" w:color="auto"/>
                                                                                <w:right w:val="none" w:sz="0" w:space="0" w:color="auto"/>
                                                                              </w:divBdr>
                                                                            </w:div>
                                                                            <w:div w:id="191674438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8542">
      <w:bodyDiv w:val="1"/>
      <w:marLeft w:val="0"/>
      <w:marRight w:val="0"/>
      <w:marTop w:val="0"/>
      <w:marBottom w:val="0"/>
      <w:divBdr>
        <w:top w:val="none" w:sz="0" w:space="0" w:color="auto"/>
        <w:left w:val="none" w:sz="0" w:space="0" w:color="auto"/>
        <w:bottom w:val="none" w:sz="0" w:space="0" w:color="auto"/>
        <w:right w:val="none" w:sz="0" w:space="0" w:color="auto"/>
      </w:divBdr>
    </w:div>
    <w:div w:id="953052251">
      <w:bodyDiv w:val="1"/>
      <w:marLeft w:val="0"/>
      <w:marRight w:val="0"/>
      <w:marTop w:val="0"/>
      <w:marBottom w:val="0"/>
      <w:divBdr>
        <w:top w:val="none" w:sz="0" w:space="0" w:color="auto"/>
        <w:left w:val="none" w:sz="0" w:space="0" w:color="auto"/>
        <w:bottom w:val="none" w:sz="0" w:space="0" w:color="auto"/>
        <w:right w:val="none" w:sz="0" w:space="0" w:color="auto"/>
      </w:divBdr>
      <w:divsChild>
        <w:div w:id="1774203550">
          <w:marLeft w:val="0"/>
          <w:marRight w:val="0"/>
          <w:marTop w:val="0"/>
          <w:marBottom w:val="75"/>
          <w:divBdr>
            <w:top w:val="none" w:sz="0" w:space="0" w:color="auto"/>
            <w:left w:val="none" w:sz="0" w:space="0" w:color="auto"/>
            <w:bottom w:val="none" w:sz="0" w:space="0" w:color="auto"/>
            <w:right w:val="none" w:sz="0" w:space="0" w:color="auto"/>
          </w:divBdr>
        </w:div>
        <w:div w:id="1814638528">
          <w:marLeft w:val="-150"/>
          <w:marRight w:val="-150"/>
          <w:marTop w:val="0"/>
          <w:marBottom w:val="750"/>
          <w:divBdr>
            <w:top w:val="none" w:sz="0" w:space="0" w:color="auto"/>
            <w:left w:val="none" w:sz="0" w:space="0" w:color="auto"/>
            <w:bottom w:val="none" w:sz="0" w:space="0" w:color="auto"/>
            <w:right w:val="none" w:sz="0" w:space="0" w:color="auto"/>
          </w:divBdr>
          <w:divsChild>
            <w:div w:id="1334843893">
              <w:marLeft w:val="150"/>
              <w:marRight w:val="150"/>
              <w:marTop w:val="150"/>
              <w:marBottom w:val="150"/>
              <w:divBdr>
                <w:top w:val="none" w:sz="0" w:space="0" w:color="auto"/>
                <w:left w:val="none" w:sz="0" w:space="0" w:color="auto"/>
                <w:bottom w:val="none" w:sz="0" w:space="0" w:color="auto"/>
                <w:right w:val="none" w:sz="0" w:space="0" w:color="auto"/>
              </w:divBdr>
              <w:divsChild>
                <w:div w:id="558249516">
                  <w:marLeft w:val="0"/>
                  <w:marRight w:val="0"/>
                  <w:marTop w:val="0"/>
                  <w:marBottom w:val="0"/>
                  <w:divBdr>
                    <w:top w:val="none" w:sz="0" w:space="0" w:color="auto"/>
                    <w:left w:val="none" w:sz="0" w:space="0" w:color="auto"/>
                    <w:bottom w:val="none" w:sz="0" w:space="0" w:color="auto"/>
                    <w:right w:val="none" w:sz="0" w:space="0" w:color="auto"/>
                  </w:divBdr>
                </w:div>
              </w:divsChild>
            </w:div>
            <w:div w:id="1774786865">
              <w:marLeft w:val="150"/>
              <w:marRight w:val="150"/>
              <w:marTop w:val="150"/>
              <w:marBottom w:val="150"/>
              <w:divBdr>
                <w:top w:val="none" w:sz="0" w:space="0" w:color="auto"/>
                <w:left w:val="none" w:sz="0" w:space="0" w:color="auto"/>
                <w:bottom w:val="none" w:sz="0" w:space="0" w:color="auto"/>
                <w:right w:val="none" w:sz="0" w:space="0" w:color="auto"/>
              </w:divBdr>
              <w:divsChild>
                <w:div w:id="1943798043">
                  <w:marLeft w:val="0"/>
                  <w:marRight w:val="0"/>
                  <w:marTop w:val="0"/>
                  <w:marBottom w:val="0"/>
                  <w:divBdr>
                    <w:top w:val="none" w:sz="0" w:space="0" w:color="auto"/>
                    <w:left w:val="none" w:sz="0" w:space="0" w:color="auto"/>
                    <w:bottom w:val="none" w:sz="0" w:space="0" w:color="auto"/>
                    <w:right w:val="none" w:sz="0" w:space="0" w:color="auto"/>
                  </w:divBdr>
                </w:div>
              </w:divsChild>
            </w:div>
            <w:div w:id="1172528928">
              <w:marLeft w:val="150"/>
              <w:marRight w:val="150"/>
              <w:marTop w:val="150"/>
              <w:marBottom w:val="150"/>
              <w:divBdr>
                <w:top w:val="none" w:sz="0" w:space="0" w:color="auto"/>
                <w:left w:val="none" w:sz="0" w:space="0" w:color="auto"/>
                <w:bottom w:val="none" w:sz="0" w:space="0" w:color="auto"/>
                <w:right w:val="none" w:sz="0" w:space="0" w:color="auto"/>
              </w:divBdr>
              <w:divsChild>
                <w:div w:id="173031197">
                  <w:marLeft w:val="0"/>
                  <w:marRight w:val="0"/>
                  <w:marTop w:val="0"/>
                  <w:marBottom w:val="0"/>
                  <w:divBdr>
                    <w:top w:val="none" w:sz="0" w:space="0" w:color="auto"/>
                    <w:left w:val="none" w:sz="0" w:space="0" w:color="auto"/>
                    <w:bottom w:val="none" w:sz="0" w:space="0" w:color="auto"/>
                    <w:right w:val="none" w:sz="0" w:space="0" w:color="auto"/>
                  </w:divBdr>
                </w:div>
              </w:divsChild>
            </w:div>
            <w:div w:id="1308507472">
              <w:marLeft w:val="150"/>
              <w:marRight w:val="150"/>
              <w:marTop w:val="150"/>
              <w:marBottom w:val="150"/>
              <w:divBdr>
                <w:top w:val="none" w:sz="0" w:space="0" w:color="auto"/>
                <w:left w:val="none" w:sz="0" w:space="0" w:color="auto"/>
                <w:bottom w:val="none" w:sz="0" w:space="0" w:color="auto"/>
                <w:right w:val="none" w:sz="0" w:space="0" w:color="auto"/>
              </w:divBdr>
              <w:divsChild>
                <w:div w:id="630866617">
                  <w:marLeft w:val="0"/>
                  <w:marRight w:val="0"/>
                  <w:marTop w:val="0"/>
                  <w:marBottom w:val="0"/>
                  <w:divBdr>
                    <w:top w:val="none" w:sz="0" w:space="0" w:color="auto"/>
                    <w:left w:val="none" w:sz="0" w:space="0" w:color="auto"/>
                    <w:bottom w:val="none" w:sz="0" w:space="0" w:color="auto"/>
                    <w:right w:val="none" w:sz="0" w:space="0" w:color="auto"/>
                  </w:divBdr>
                </w:div>
              </w:divsChild>
            </w:div>
            <w:div w:id="1639721340">
              <w:marLeft w:val="150"/>
              <w:marRight w:val="150"/>
              <w:marTop w:val="150"/>
              <w:marBottom w:val="150"/>
              <w:divBdr>
                <w:top w:val="none" w:sz="0" w:space="0" w:color="auto"/>
                <w:left w:val="none" w:sz="0" w:space="0" w:color="auto"/>
                <w:bottom w:val="none" w:sz="0" w:space="0" w:color="auto"/>
                <w:right w:val="none" w:sz="0" w:space="0" w:color="auto"/>
              </w:divBdr>
              <w:divsChild>
                <w:div w:id="978993709">
                  <w:marLeft w:val="0"/>
                  <w:marRight w:val="0"/>
                  <w:marTop w:val="0"/>
                  <w:marBottom w:val="0"/>
                  <w:divBdr>
                    <w:top w:val="none" w:sz="0" w:space="0" w:color="auto"/>
                    <w:left w:val="none" w:sz="0" w:space="0" w:color="auto"/>
                    <w:bottom w:val="none" w:sz="0" w:space="0" w:color="auto"/>
                    <w:right w:val="none" w:sz="0" w:space="0" w:color="auto"/>
                  </w:divBdr>
                </w:div>
              </w:divsChild>
            </w:div>
            <w:div w:id="333802349">
              <w:marLeft w:val="150"/>
              <w:marRight w:val="150"/>
              <w:marTop w:val="150"/>
              <w:marBottom w:val="150"/>
              <w:divBdr>
                <w:top w:val="none" w:sz="0" w:space="0" w:color="auto"/>
                <w:left w:val="none" w:sz="0" w:space="0" w:color="auto"/>
                <w:bottom w:val="none" w:sz="0" w:space="0" w:color="auto"/>
                <w:right w:val="none" w:sz="0" w:space="0" w:color="auto"/>
              </w:divBdr>
              <w:divsChild>
                <w:div w:id="1725179073">
                  <w:marLeft w:val="0"/>
                  <w:marRight w:val="0"/>
                  <w:marTop w:val="0"/>
                  <w:marBottom w:val="0"/>
                  <w:divBdr>
                    <w:top w:val="none" w:sz="0" w:space="0" w:color="auto"/>
                    <w:left w:val="none" w:sz="0" w:space="0" w:color="auto"/>
                    <w:bottom w:val="none" w:sz="0" w:space="0" w:color="auto"/>
                    <w:right w:val="none" w:sz="0" w:space="0" w:color="auto"/>
                  </w:divBdr>
                </w:div>
              </w:divsChild>
            </w:div>
            <w:div w:id="1565602709">
              <w:marLeft w:val="150"/>
              <w:marRight w:val="150"/>
              <w:marTop w:val="150"/>
              <w:marBottom w:val="150"/>
              <w:divBdr>
                <w:top w:val="none" w:sz="0" w:space="0" w:color="auto"/>
                <w:left w:val="none" w:sz="0" w:space="0" w:color="auto"/>
                <w:bottom w:val="none" w:sz="0" w:space="0" w:color="auto"/>
                <w:right w:val="none" w:sz="0" w:space="0" w:color="auto"/>
              </w:divBdr>
              <w:divsChild>
                <w:div w:id="4607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5500">
          <w:marLeft w:val="0"/>
          <w:marRight w:val="0"/>
          <w:marTop w:val="0"/>
          <w:marBottom w:val="75"/>
          <w:divBdr>
            <w:top w:val="none" w:sz="0" w:space="0" w:color="auto"/>
            <w:left w:val="none" w:sz="0" w:space="0" w:color="auto"/>
            <w:bottom w:val="none" w:sz="0" w:space="0" w:color="auto"/>
            <w:right w:val="none" w:sz="0" w:space="0" w:color="auto"/>
          </w:divBdr>
        </w:div>
        <w:div w:id="700515241">
          <w:marLeft w:val="-150"/>
          <w:marRight w:val="-150"/>
          <w:marTop w:val="0"/>
          <w:marBottom w:val="750"/>
          <w:divBdr>
            <w:top w:val="none" w:sz="0" w:space="0" w:color="auto"/>
            <w:left w:val="none" w:sz="0" w:space="0" w:color="auto"/>
            <w:bottom w:val="none" w:sz="0" w:space="0" w:color="auto"/>
            <w:right w:val="none" w:sz="0" w:space="0" w:color="auto"/>
          </w:divBdr>
          <w:divsChild>
            <w:div w:id="789319511">
              <w:marLeft w:val="150"/>
              <w:marRight w:val="150"/>
              <w:marTop w:val="150"/>
              <w:marBottom w:val="150"/>
              <w:divBdr>
                <w:top w:val="none" w:sz="0" w:space="0" w:color="auto"/>
                <w:left w:val="none" w:sz="0" w:space="0" w:color="auto"/>
                <w:bottom w:val="none" w:sz="0" w:space="0" w:color="auto"/>
                <w:right w:val="none" w:sz="0" w:space="0" w:color="auto"/>
              </w:divBdr>
              <w:divsChild>
                <w:div w:id="1828402418">
                  <w:marLeft w:val="0"/>
                  <w:marRight w:val="0"/>
                  <w:marTop w:val="0"/>
                  <w:marBottom w:val="0"/>
                  <w:divBdr>
                    <w:top w:val="none" w:sz="0" w:space="0" w:color="auto"/>
                    <w:left w:val="none" w:sz="0" w:space="0" w:color="auto"/>
                    <w:bottom w:val="none" w:sz="0" w:space="0" w:color="auto"/>
                    <w:right w:val="none" w:sz="0" w:space="0" w:color="auto"/>
                  </w:divBdr>
                </w:div>
              </w:divsChild>
            </w:div>
            <w:div w:id="1297568132">
              <w:marLeft w:val="150"/>
              <w:marRight w:val="150"/>
              <w:marTop w:val="150"/>
              <w:marBottom w:val="150"/>
              <w:divBdr>
                <w:top w:val="none" w:sz="0" w:space="0" w:color="auto"/>
                <w:left w:val="none" w:sz="0" w:space="0" w:color="auto"/>
                <w:bottom w:val="none" w:sz="0" w:space="0" w:color="auto"/>
                <w:right w:val="none" w:sz="0" w:space="0" w:color="auto"/>
              </w:divBdr>
              <w:divsChild>
                <w:div w:id="1975674896">
                  <w:marLeft w:val="0"/>
                  <w:marRight w:val="0"/>
                  <w:marTop w:val="0"/>
                  <w:marBottom w:val="0"/>
                  <w:divBdr>
                    <w:top w:val="none" w:sz="0" w:space="0" w:color="auto"/>
                    <w:left w:val="none" w:sz="0" w:space="0" w:color="auto"/>
                    <w:bottom w:val="none" w:sz="0" w:space="0" w:color="auto"/>
                    <w:right w:val="none" w:sz="0" w:space="0" w:color="auto"/>
                  </w:divBdr>
                </w:div>
              </w:divsChild>
            </w:div>
            <w:div w:id="1332760161">
              <w:marLeft w:val="150"/>
              <w:marRight w:val="150"/>
              <w:marTop w:val="150"/>
              <w:marBottom w:val="150"/>
              <w:divBdr>
                <w:top w:val="none" w:sz="0" w:space="0" w:color="auto"/>
                <w:left w:val="none" w:sz="0" w:space="0" w:color="auto"/>
                <w:bottom w:val="none" w:sz="0" w:space="0" w:color="auto"/>
                <w:right w:val="none" w:sz="0" w:space="0" w:color="auto"/>
              </w:divBdr>
              <w:divsChild>
                <w:div w:id="866482790">
                  <w:marLeft w:val="0"/>
                  <w:marRight w:val="0"/>
                  <w:marTop w:val="0"/>
                  <w:marBottom w:val="0"/>
                  <w:divBdr>
                    <w:top w:val="none" w:sz="0" w:space="0" w:color="auto"/>
                    <w:left w:val="none" w:sz="0" w:space="0" w:color="auto"/>
                    <w:bottom w:val="none" w:sz="0" w:space="0" w:color="auto"/>
                    <w:right w:val="none" w:sz="0" w:space="0" w:color="auto"/>
                  </w:divBdr>
                </w:div>
              </w:divsChild>
            </w:div>
            <w:div w:id="1548835187">
              <w:marLeft w:val="150"/>
              <w:marRight w:val="150"/>
              <w:marTop w:val="150"/>
              <w:marBottom w:val="150"/>
              <w:divBdr>
                <w:top w:val="none" w:sz="0" w:space="0" w:color="auto"/>
                <w:left w:val="none" w:sz="0" w:space="0" w:color="auto"/>
                <w:bottom w:val="none" w:sz="0" w:space="0" w:color="auto"/>
                <w:right w:val="none" w:sz="0" w:space="0" w:color="auto"/>
              </w:divBdr>
              <w:divsChild>
                <w:div w:id="12418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3661">
          <w:marLeft w:val="0"/>
          <w:marRight w:val="0"/>
          <w:marTop w:val="0"/>
          <w:marBottom w:val="75"/>
          <w:divBdr>
            <w:top w:val="none" w:sz="0" w:space="0" w:color="auto"/>
            <w:left w:val="none" w:sz="0" w:space="0" w:color="auto"/>
            <w:bottom w:val="none" w:sz="0" w:space="0" w:color="auto"/>
            <w:right w:val="none" w:sz="0" w:space="0" w:color="auto"/>
          </w:divBdr>
        </w:div>
        <w:div w:id="1112898729">
          <w:marLeft w:val="-150"/>
          <w:marRight w:val="-150"/>
          <w:marTop w:val="0"/>
          <w:marBottom w:val="750"/>
          <w:divBdr>
            <w:top w:val="none" w:sz="0" w:space="0" w:color="auto"/>
            <w:left w:val="none" w:sz="0" w:space="0" w:color="auto"/>
            <w:bottom w:val="none" w:sz="0" w:space="0" w:color="auto"/>
            <w:right w:val="none" w:sz="0" w:space="0" w:color="auto"/>
          </w:divBdr>
          <w:divsChild>
            <w:div w:id="1543859150">
              <w:marLeft w:val="150"/>
              <w:marRight w:val="150"/>
              <w:marTop w:val="150"/>
              <w:marBottom w:val="150"/>
              <w:divBdr>
                <w:top w:val="none" w:sz="0" w:space="0" w:color="auto"/>
                <w:left w:val="none" w:sz="0" w:space="0" w:color="auto"/>
                <w:bottom w:val="none" w:sz="0" w:space="0" w:color="auto"/>
                <w:right w:val="none" w:sz="0" w:space="0" w:color="auto"/>
              </w:divBdr>
              <w:divsChild>
                <w:div w:id="2021543500">
                  <w:marLeft w:val="0"/>
                  <w:marRight w:val="0"/>
                  <w:marTop w:val="0"/>
                  <w:marBottom w:val="0"/>
                  <w:divBdr>
                    <w:top w:val="none" w:sz="0" w:space="0" w:color="auto"/>
                    <w:left w:val="none" w:sz="0" w:space="0" w:color="auto"/>
                    <w:bottom w:val="none" w:sz="0" w:space="0" w:color="auto"/>
                    <w:right w:val="none" w:sz="0" w:space="0" w:color="auto"/>
                  </w:divBdr>
                </w:div>
              </w:divsChild>
            </w:div>
            <w:div w:id="156044077">
              <w:marLeft w:val="150"/>
              <w:marRight w:val="150"/>
              <w:marTop w:val="150"/>
              <w:marBottom w:val="150"/>
              <w:divBdr>
                <w:top w:val="none" w:sz="0" w:space="0" w:color="auto"/>
                <w:left w:val="none" w:sz="0" w:space="0" w:color="auto"/>
                <w:bottom w:val="none" w:sz="0" w:space="0" w:color="auto"/>
                <w:right w:val="none" w:sz="0" w:space="0" w:color="auto"/>
              </w:divBdr>
              <w:divsChild>
                <w:div w:id="1128353911">
                  <w:marLeft w:val="0"/>
                  <w:marRight w:val="0"/>
                  <w:marTop w:val="0"/>
                  <w:marBottom w:val="0"/>
                  <w:divBdr>
                    <w:top w:val="none" w:sz="0" w:space="0" w:color="auto"/>
                    <w:left w:val="none" w:sz="0" w:space="0" w:color="auto"/>
                    <w:bottom w:val="none" w:sz="0" w:space="0" w:color="auto"/>
                    <w:right w:val="none" w:sz="0" w:space="0" w:color="auto"/>
                  </w:divBdr>
                </w:div>
              </w:divsChild>
            </w:div>
            <w:div w:id="1115710526">
              <w:marLeft w:val="150"/>
              <w:marRight w:val="150"/>
              <w:marTop w:val="150"/>
              <w:marBottom w:val="150"/>
              <w:divBdr>
                <w:top w:val="none" w:sz="0" w:space="0" w:color="auto"/>
                <w:left w:val="none" w:sz="0" w:space="0" w:color="auto"/>
                <w:bottom w:val="none" w:sz="0" w:space="0" w:color="auto"/>
                <w:right w:val="none" w:sz="0" w:space="0" w:color="auto"/>
              </w:divBdr>
              <w:divsChild>
                <w:div w:id="15358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1635">
          <w:marLeft w:val="0"/>
          <w:marRight w:val="0"/>
          <w:marTop w:val="0"/>
          <w:marBottom w:val="75"/>
          <w:divBdr>
            <w:top w:val="none" w:sz="0" w:space="0" w:color="auto"/>
            <w:left w:val="none" w:sz="0" w:space="0" w:color="auto"/>
            <w:bottom w:val="none" w:sz="0" w:space="0" w:color="auto"/>
            <w:right w:val="none" w:sz="0" w:space="0" w:color="auto"/>
          </w:divBdr>
        </w:div>
        <w:div w:id="890652158">
          <w:marLeft w:val="-150"/>
          <w:marRight w:val="-150"/>
          <w:marTop w:val="0"/>
          <w:marBottom w:val="750"/>
          <w:divBdr>
            <w:top w:val="none" w:sz="0" w:space="0" w:color="auto"/>
            <w:left w:val="none" w:sz="0" w:space="0" w:color="auto"/>
            <w:bottom w:val="none" w:sz="0" w:space="0" w:color="auto"/>
            <w:right w:val="none" w:sz="0" w:space="0" w:color="auto"/>
          </w:divBdr>
          <w:divsChild>
            <w:div w:id="1238053657">
              <w:marLeft w:val="150"/>
              <w:marRight w:val="150"/>
              <w:marTop w:val="150"/>
              <w:marBottom w:val="150"/>
              <w:divBdr>
                <w:top w:val="none" w:sz="0" w:space="0" w:color="auto"/>
                <w:left w:val="none" w:sz="0" w:space="0" w:color="auto"/>
                <w:bottom w:val="none" w:sz="0" w:space="0" w:color="auto"/>
                <w:right w:val="none" w:sz="0" w:space="0" w:color="auto"/>
              </w:divBdr>
              <w:divsChild>
                <w:div w:id="1655140512">
                  <w:marLeft w:val="0"/>
                  <w:marRight w:val="0"/>
                  <w:marTop w:val="0"/>
                  <w:marBottom w:val="0"/>
                  <w:divBdr>
                    <w:top w:val="none" w:sz="0" w:space="0" w:color="auto"/>
                    <w:left w:val="none" w:sz="0" w:space="0" w:color="auto"/>
                    <w:bottom w:val="none" w:sz="0" w:space="0" w:color="auto"/>
                    <w:right w:val="none" w:sz="0" w:space="0" w:color="auto"/>
                  </w:divBdr>
                </w:div>
              </w:divsChild>
            </w:div>
            <w:div w:id="674499339">
              <w:marLeft w:val="150"/>
              <w:marRight w:val="150"/>
              <w:marTop w:val="150"/>
              <w:marBottom w:val="150"/>
              <w:divBdr>
                <w:top w:val="none" w:sz="0" w:space="0" w:color="auto"/>
                <w:left w:val="none" w:sz="0" w:space="0" w:color="auto"/>
                <w:bottom w:val="none" w:sz="0" w:space="0" w:color="auto"/>
                <w:right w:val="none" w:sz="0" w:space="0" w:color="auto"/>
              </w:divBdr>
              <w:divsChild>
                <w:div w:id="2761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3313">
      <w:bodyDiv w:val="1"/>
      <w:marLeft w:val="0"/>
      <w:marRight w:val="0"/>
      <w:marTop w:val="0"/>
      <w:marBottom w:val="0"/>
      <w:divBdr>
        <w:top w:val="none" w:sz="0" w:space="0" w:color="auto"/>
        <w:left w:val="none" w:sz="0" w:space="0" w:color="auto"/>
        <w:bottom w:val="none" w:sz="0" w:space="0" w:color="auto"/>
        <w:right w:val="none" w:sz="0" w:space="0" w:color="auto"/>
      </w:divBdr>
    </w:div>
    <w:div w:id="989285407">
      <w:bodyDiv w:val="1"/>
      <w:marLeft w:val="0"/>
      <w:marRight w:val="0"/>
      <w:marTop w:val="0"/>
      <w:marBottom w:val="0"/>
      <w:divBdr>
        <w:top w:val="none" w:sz="0" w:space="0" w:color="auto"/>
        <w:left w:val="none" w:sz="0" w:space="0" w:color="auto"/>
        <w:bottom w:val="none" w:sz="0" w:space="0" w:color="auto"/>
        <w:right w:val="none" w:sz="0" w:space="0" w:color="auto"/>
      </w:divBdr>
    </w:div>
    <w:div w:id="1122574720">
      <w:bodyDiv w:val="1"/>
      <w:marLeft w:val="0"/>
      <w:marRight w:val="0"/>
      <w:marTop w:val="0"/>
      <w:marBottom w:val="0"/>
      <w:divBdr>
        <w:top w:val="none" w:sz="0" w:space="0" w:color="auto"/>
        <w:left w:val="none" w:sz="0" w:space="0" w:color="auto"/>
        <w:bottom w:val="none" w:sz="0" w:space="0" w:color="auto"/>
        <w:right w:val="none" w:sz="0" w:space="0" w:color="auto"/>
      </w:divBdr>
    </w:div>
    <w:div w:id="1143082291">
      <w:bodyDiv w:val="1"/>
      <w:marLeft w:val="0"/>
      <w:marRight w:val="0"/>
      <w:marTop w:val="0"/>
      <w:marBottom w:val="0"/>
      <w:divBdr>
        <w:top w:val="none" w:sz="0" w:space="0" w:color="auto"/>
        <w:left w:val="none" w:sz="0" w:space="0" w:color="auto"/>
        <w:bottom w:val="none" w:sz="0" w:space="0" w:color="auto"/>
        <w:right w:val="none" w:sz="0" w:space="0" w:color="auto"/>
      </w:divBdr>
    </w:div>
    <w:div w:id="1200316194">
      <w:bodyDiv w:val="1"/>
      <w:marLeft w:val="0"/>
      <w:marRight w:val="0"/>
      <w:marTop w:val="0"/>
      <w:marBottom w:val="0"/>
      <w:divBdr>
        <w:top w:val="none" w:sz="0" w:space="0" w:color="auto"/>
        <w:left w:val="none" w:sz="0" w:space="0" w:color="auto"/>
        <w:bottom w:val="none" w:sz="0" w:space="0" w:color="auto"/>
        <w:right w:val="none" w:sz="0" w:space="0" w:color="auto"/>
      </w:divBdr>
    </w:div>
    <w:div w:id="1339965637">
      <w:bodyDiv w:val="1"/>
      <w:marLeft w:val="0"/>
      <w:marRight w:val="0"/>
      <w:marTop w:val="0"/>
      <w:marBottom w:val="0"/>
      <w:divBdr>
        <w:top w:val="none" w:sz="0" w:space="0" w:color="auto"/>
        <w:left w:val="none" w:sz="0" w:space="0" w:color="auto"/>
        <w:bottom w:val="none" w:sz="0" w:space="0" w:color="auto"/>
        <w:right w:val="none" w:sz="0" w:space="0" w:color="auto"/>
      </w:divBdr>
    </w:div>
    <w:div w:id="1457865911">
      <w:bodyDiv w:val="1"/>
      <w:marLeft w:val="0"/>
      <w:marRight w:val="0"/>
      <w:marTop w:val="0"/>
      <w:marBottom w:val="0"/>
      <w:divBdr>
        <w:top w:val="none" w:sz="0" w:space="0" w:color="auto"/>
        <w:left w:val="none" w:sz="0" w:space="0" w:color="auto"/>
        <w:bottom w:val="none" w:sz="0" w:space="0" w:color="auto"/>
        <w:right w:val="none" w:sz="0" w:space="0" w:color="auto"/>
      </w:divBdr>
    </w:div>
    <w:div w:id="1467161754">
      <w:bodyDiv w:val="1"/>
      <w:marLeft w:val="0"/>
      <w:marRight w:val="0"/>
      <w:marTop w:val="0"/>
      <w:marBottom w:val="0"/>
      <w:divBdr>
        <w:top w:val="none" w:sz="0" w:space="0" w:color="auto"/>
        <w:left w:val="none" w:sz="0" w:space="0" w:color="auto"/>
        <w:bottom w:val="none" w:sz="0" w:space="0" w:color="auto"/>
        <w:right w:val="none" w:sz="0" w:space="0" w:color="auto"/>
      </w:divBdr>
    </w:div>
    <w:div w:id="1656839848">
      <w:bodyDiv w:val="1"/>
      <w:marLeft w:val="0"/>
      <w:marRight w:val="0"/>
      <w:marTop w:val="0"/>
      <w:marBottom w:val="0"/>
      <w:divBdr>
        <w:top w:val="none" w:sz="0" w:space="0" w:color="auto"/>
        <w:left w:val="none" w:sz="0" w:space="0" w:color="auto"/>
        <w:bottom w:val="none" w:sz="0" w:space="0" w:color="auto"/>
        <w:right w:val="none" w:sz="0" w:space="0" w:color="auto"/>
      </w:divBdr>
    </w:div>
    <w:div w:id="1868448735">
      <w:bodyDiv w:val="1"/>
      <w:marLeft w:val="0"/>
      <w:marRight w:val="0"/>
      <w:marTop w:val="0"/>
      <w:marBottom w:val="0"/>
      <w:divBdr>
        <w:top w:val="none" w:sz="0" w:space="0" w:color="auto"/>
        <w:left w:val="none" w:sz="0" w:space="0" w:color="auto"/>
        <w:bottom w:val="none" w:sz="0" w:space="0" w:color="auto"/>
        <w:right w:val="none" w:sz="0" w:space="0" w:color="auto"/>
      </w:divBdr>
    </w:div>
    <w:div w:id="1875729510">
      <w:bodyDiv w:val="1"/>
      <w:marLeft w:val="0"/>
      <w:marRight w:val="0"/>
      <w:marTop w:val="0"/>
      <w:marBottom w:val="0"/>
      <w:divBdr>
        <w:top w:val="none" w:sz="0" w:space="0" w:color="auto"/>
        <w:left w:val="none" w:sz="0" w:space="0" w:color="auto"/>
        <w:bottom w:val="none" w:sz="0" w:space="0" w:color="auto"/>
        <w:right w:val="none" w:sz="0" w:space="0" w:color="auto"/>
      </w:divBdr>
      <w:divsChild>
        <w:div w:id="515272466">
          <w:marLeft w:val="0"/>
          <w:marRight w:val="0"/>
          <w:marTop w:val="0"/>
          <w:marBottom w:val="570"/>
          <w:divBdr>
            <w:top w:val="none" w:sz="0" w:space="0" w:color="auto"/>
            <w:left w:val="none" w:sz="0" w:space="0" w:color="auto"/>
            <w:bottom w:val="none" w:sz="0" w:space="0" w:color="auto"/>
            <w:right w:val="none" w:sz="0" w:space="0" w:color="auto"/>
          </w:divBdr>
          <w:divsChild>
            <w:div w:id="227962375">
              <w:marLeft w:val="0"/>
              <w:marRight w:val="0"/>
              <w:marTop w:val="0"/>
              <w:marBottom w:val="0"/>
              <w:divBdr>
                <w:top w:val="none" w:sz="0" w:space="0" w:color="auto"/>
                <w:left w:val="none" w:sz="0" w:space="0" w:color="auto"/>
                <w:bottom w:val="none" w:sz="0" w:space="0" w:color="auto"/>
                <w:right w:val="none" w:sz="0" w:space="0" w:color="auto"/>
              </w:divBdr>
            </w:div>
          </w:divsChild>
        </w:div>
        <w:div w:id="2052456664">
          <w:marLeft w:val="0"/>
          <w:marRight w:val="0"/>
          <w:marTop w:val="0"/>
          <w:marBottom w:val="570"/>
          <w:divBdr>
            <w:top w:val="none" w:sz="0" w:space="0" w:color="auto"/>
            <w:left w:val="none" w:sz="0" w:space="0" w:color="auto"/>
            <w:bottom w:val="none" w:sz="0" w:space="0" w:color="auto"/>
            <w:right w:val="none" w:sz="0" w:space="0" w:color="auto"/>
          </w:divBdr>
          <w:divsChild>
            <w:div w:id="10670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4policy.ec.europa.eu/health-promotion-knowledge-gateway/food-based-dietary-guidelines-europe-table-12_en" TargetMode="External"/><Relationship Id="rId3" Type="http://schemas.openxmlformats.org/officeDocument/2006/relationships/settings" Target="settings.xml"/><Relationship Id="rId7" Type="http://schemas.openxmlformats.org/officeDocument/2006/relationships/hyperlink" Target="https://www.thelancet.com/article/S0140-6736(19)30041-8/fullte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iculture.ec.europa.eu/common-agricultural-policy/market-measures/school-fruit-vegetables-and-milk-scheme/school-scheme-explained_en" TargetMode="External"/><Relationship Id="rId11" Type="http://schemas.openxmlformats.org/officeDocument/2006/relationships/fontTable" Target="fontTable.xml"/><Relationship Id="rId5" Type="http://schemas.openxmlformats.org/officeDocument/2006/relationships/hyperlink" Target="https://rea.ec.europa.eu/funding-and-grants/promotion-agricultural-products-0_en" TargetMode="External"/><Relationship Id="rId10" Type="http://schemas.openxmlformats.org/officeDocument/2006/relationships/hyperlink" Target="mailto:info@frucom.e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2410</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PEREIRA</dc:creator>
  <cp:keywords/>
  <dc:description/>
  <cp:lastModifiedBy>Anna BOULOVA</cp:lastModifiedBy>
  <cp:revision>167</cp:revision>
  <cp:lastPrinted>2024-07-10T14:10:00Z</cp:lastPrinted>
  <dcterms:created xsi:type="dcterms:W3CDTF">2024-08-19T13:35:00Z</dcterms:created>
  <dcterms:modified xsi:type="dcterms:W3CDTF">2024-08-26T16:06:00Z</dcterms:modified>
</cp:coreProperties>
</file>